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DA65C1">
        <w:trPr>
          <w:cantSplit/>
        </w:trPr>
        <w:tc>
          <w:tcPr>
            <w:tcW w:w="8856" w:type="dxa"/>
            <w:gridSpan w:val="6"/>
          </w:tcPr>
          <w:p w:rsidR="00D1300B" w:rsidRDefault="00D1300B">
            <w:pPr>
              <w:rPr>
                <w:rFonts w:ascii="Arial" w:hAnsi="Arial"/>
                <w:lang w:val="en-GB"/>
              </w:rPr>
            </w:pPr>
          </w:p>
          <w:p w:rsidR="00D1300B" w:rsidRPr="00DA65C1" w:rsidRDefault="00D1300B" w:rsidP="00CA0DF2">
            <w:pPr>
              <w:tabs>
                <w:tab w:val="center" w:pos="4560"/>
              </w:tabs>
              <w:jc w:val="center"/>
              <w:rPr>
                <w:rFonts w:ascii="Arial" w:hAnsi="Arial"/>
                <w:b/>
                <w:sz w:val="28"/>
                <w:lang w:val="en-GB"/>
              </w:rPr>
            </w:pPr>
            <w:r w:rsidRPr="00DA65C1">
              <w:rPr>
                <w:rFonts w:ascii="Arial" w:hAnsi="Arial"/>
                <w:b/>
                <w:sz w:val="28"/>
                <w:lang w:val="en-GB"/>
              </w:rPr>
              <w:t xml:space="preserve">SAULT COLLEGE OF APPLIED ARTS </w:t>
            </w:r>
            <w:smartTag w:uri="urn:schemas-microsoft-com:office:smarttags" w:element="stockticker">
              <w:r w:rsidRPr="00DA65C1">
                <w:rPr>
                  <w:rFonts w:ascii="Arial" w:hAnsi="Arial"/>
                  <w:b/>
                  <w:sz w:val="28"/>
                  <w:lang w:val="en-GB"/>
                </w:rPr>
                <w:t>AND</w:t>
              </w:r>
            </w:smartTag>
            <w:r w:rsidRPr="00DA65C1">
              <w:rPr>
                <w:rFonts w:ascii="Arial" w:hAnsi="Arial"/>
                <w:b/>
                <w:sz w:val="28"/>
                <w:lang w:val="en-GB"/>
              </w:rPr>
              <w:t xml:space="preserve"> TECHNOLOGY</w:t>
            </w:r>
          </w:p>
          <w:p w:rsidR="00D1300B" w:rsidRPr="00DA65C1" w:rsidRDefault="00D1300B">
            <w:pPr>
              <w:rPr>
                <w:rFonts w:ascii="Arial" w:hAnsi="Arial"/>
                <w:b/>
                <w:sz w:val="28"/>
                <w:lang w:val="en-GB"/>
              </w:rPr>
            </w:pPr>
          </w:p>
          <w:p w:rsidR="00D1300B" w:rsidRPr="00DA65C1" w:rsidRDefault="00D1300B" w:rsidP="00CA0DF2">
            <w:pPr>
              <w:tabs>
                <w:tab w:val="center" w:pos="4560"/>
              </w:tabs>
              <w:jc w:val="center"/>
              <w:rPr>
                <w:rFonts w:ascii="Arial" w:hAnsi="Arial"/>
                <w:b/>
                <w:sz w:val="28"/>
                <w:lang w:val="en-GB"/>
              </w:rPr>
            </w:pPr>
            <w:r w:rsidRPr="00DA65C1">
              <w:rPr>
                <w:rFonts w:ascii="Arial" w:hAnsi="Arial"/>
                <w:b/>
                <w:sz w:val="28"/>
                <w:lang w:val="en-GB"/>
              </w:rPr>
              <w:t xml:space="preserve">SAULT </w:t>
            </w:r>
            <w:smartTag w:uri="urn:schemas-microsoft-com:office:smarttags" w:element="stockticker">
              <w:r w:rsidRPr="00DA65C1">
                <w:rPr>
                  <w:rFonts w:ascii="Arial" w:hAnsi="Arial"/>
                  <w:b/>
                  <w:sz w:val="28"/>
                  <w:lang w:val="en-GB"/>
                </w:rPr>
                <w:t>STE</w:t>
              </w:r>
            </w:smartTag>
            <w:r w:rsidRPr="00DA65C1">
              <w:rPr>
                <w:rFonts w:ascii="Arial" w:hAnsi="Arial"/>
                <w:b/>
                <w:sz w:val="28"/>
                <w:lang w:val="en-GB"/>
              </w:rPr>
              <w:t xml:space="preserve">. </w:t>
            </w:r>
            <w:smartTag w:uri="urn:schemas-microsoft-com:office:smarttags" w:element="place">
              <w:smartTag w:uri="urn:schemas-microsoft-com:office:smarttags" w:element="City">
                <w:r w:rsidRPr="00DA65C1">
                  <w:rPr>
                    <w:rFonts w:ascii="Arial" w:hAnsi="Arial"/>
                    <w:b/>
                    <w:sz w:val="28"/>
                    <w:lang w:val="en-GB"/>
                  </w:rPr>
                  <w:t>MARIE</w:t>
                </w:r>
              </w:smartTag>
              <w:r w:rsidRPr="00DA65C1">
                <w:rPr>
                  <w:rFonts w:ascii="Arial" w:hAnsi="Arial"/>
                  <w:b/>
                  <w:sz w:val="28"/>
                  <w:lang w:val="en-GB"/>
                </w:rPr>
                <w:t xml:space="preserve">, </w:t>
              </w:r>
              <w:smartTag w:uri="urn:schemas-microsoft-com:office:smarttags" w:element="State">
                <w:r w:rsidRPr="00DA65C1">
                  <w:rPr>
                    <w:rFonts w:ascii="Arial" w:hAnsi="Arial"/>
                    <w:b/>
                    <w:sz w:val="28"/>
                    <w:lang w:val="en-GB"/>
                  </w:rPr>
                  <w:t>ONTARIO</w:t>
                </w:r>
              </w:smartTag>
            </w:smartTag>
          </w:p>
          <w:p w:rsidR="00D1300B" w:rsidRPr="00DA65C1" w:rsidRDefault="00D1300B">
            <w:pPr>
              <w:tabs>
                <w:tab w:val="center" w:pos="4560"/>
              </w:tabs>
              <w:rPr>
                <w:rFonts w:ascii="Arial" w:hAnsi="Arial"/>
                <w:lang w:val="en-GB"/>
              </w:rPr>
            </w:pPr>
          </w:p>
          <w:p w:rsidR="00D1300B" w:rsidRPr="00DA65C1" w:rsidRDefault="000C3A35">
            <w:pPr>
              <w:jc w:val="center"/>
              <w:rPr>
                <w:rFonts w:ascii="Arial" w:hAnsi="Arial"/>
              </w:rPr>
            </w:pPr>
            <w:r w:rsidRPr="00DA65C1">
              <w:rPr>
                <w:rFonts w:ascii="Arial" w:hAnsi="Arial"/>
                <w:noProof/>
                <w:lang w:val="en-CA" w:eastAsia="en-CA"/>
              </w:rPr>
              <w:drawing>
                <wp:inline distT="0" distB="0" distL="0" distR="0" wp14:anchorId="1A643F25" wp14:editId="12D729CA">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A65C1" w:rsidRDefault="00D1300B">
            <w:pPr>
              <w:jc w:val="center"/>
              <w:rPr>
                <w:rFonts w:ascii="Arial" w:hAnsi="Arial"/>
                <w:lang w:val="en-GB"/>
              </w:rPr>
            </w:pPr>
          </w:p>
          <w:p w:rsidR="00D1300B" w:rsidRPr="00DA65C1" w:rsidRDefault="003B0EA7">
            <w:pPr>
              <w:pStyle w:val="Heading1"/>
              <w:rPr>
                <w:rFonts w:ascii="Arial" w:hAnsi="Arial"/>
                <w:sz w:val="28"/>
                <w:u w:val="none"/>
              </w:rPr>
            </w:pPr>
            <w:r w:rsidRPr="00DA65C1">
              <w:rPr>
                <w:rFonts w:ascii="Arial" w:hAnsi="Arial"/>
                <w:sz w:val="28"/>
                <w:u w:val="none"/>
              </w:rPr>
              <w:t xml:space="preserve">CICE </w:t>
            </w:r>
            <w:r w:rsidR="00B835FC" w:rsidRPr="00DA65C1">
              <w:rPr>
                <w:rFonts w:ascii="Arial" w:hAnsi="Arial"/>
                <w:sz w:val="28"/>
                <w:u w:val="none"/>
              </w:rPr>
              <w:t>COURSE OUTLINE</w:t>
            </w:r>
          </w:p>
          <w:p w:rsidR="00D1300B" w:rsidRPr="00DA65C1" w:rsidRDefault="00D1300B">
            <w:pPr>
              <w:rPr>
                <w:rFonts w:ascii="Arial" w:hAnsi="Arial"/>
              </w:rPr>
            </w:pPr>
          </w:p>
        </w:tc>
      </w:tr>
      <w:tr w:rsidR="00D1300B" w:rsidRPr="00DA65C1">
        <w:trPr>
          <w:cantSplit/>
        </w:trPr>
        <w:tc>
          <w:tcPr>
            <w:tcW w:w="2518" w:type="dxa"/>
          </w:tcPr>
          <w:p w:rsidR="00D1300B" w:rsidRPr="00DA65C1" w:rsidRDefault="00D1300B">
            <w:pPr>
              <w:rPr>
                <w:rFonts w:ascii="Arial" w:hAnsi="Arial"/>
                <w:b/>
                <w:lang w:val="en-GB"/>
              </w:rPr>
            </w:pPr>
            <w:r w:rsidRPr="00DA65C1">
              <w:rPr>
                <w:rFonts w:ascii="Arial" w:hAnsi="Arial"/>
                <w:b/>
                <w:lang w:val="en-GB"/>
              </w:rPr>
              <w:t>COURSE TITLE:</w:t>
            </w:r>
          </w:p>
          <w:p w:rsidR="00D1300B" w:rsidRPr="00DA65C1" w:rsidRDefault="00D1300B">
            <w:pPr>
              <w:rPr>
                <w:rFonts w:ascii="Arial" w:hAnsi="Arial"/>
                <w:b/>
              </w:rPr>
            </w:pPr>
          </w:p>
        </w:tc>
        <w:tc>
          <w:tcPr>
            <w:tcW w:w="6338" w:type="dxa"/>
            <w:gridSpan w:val="5"/>
          </w:tcPr>
          <w:p w:rsidR="00D1300B" w:rsidRPr="00DA65C1" w:rsidRDefault="00DA65C1">
            <w:pPr>
              <w:rPr>
                <w:rFonts w:ascii="Arial" w:hAnsi="Arial"/>
              </w:rPr>
            </w:pPr>
            <w:r w:rsidRPr="00DA65C1">
              <w:rPr>
                <w:rFonts w:ascii="Arial" w:hAnsi="Arial"/>
              </w:rPr>
              <w:t>Administrative Office Procedures</w:t>
            </w:r>
          </w:p>
        </w:tc>
      </w:tr>
      <w:tr w:rsidR="00D1300B" w:rsidRPr="00DA65C1">
        <w:tc>
          <w:tcPr>
            <w:tcW w:w="2518" w:type="dxa"/>
          </w:tcPr>
          <w:p w:rsidR="00D1300B" w:rsidRPr="00DA65C1" w:rsidRDefault="00D1300B">
            <w:pPr>
              <w:rPr>
                <w:rFonts w:ascii="Arial" w:hAnsi="Arial"/>
                <w:b/>
                <w:lang w:val="en-GB"/>
              </w:rPr>
            </w:pPr>
            <w:r w:rsidRPr="00DA65C1">
              <w:rPr>
                <w:rFonts w:ascii="Arial" w:hAnsi="Arial"/>
                <w:b/>
                <w:lang w:val="en-GB"/>
              </w:rPr>
              <w:t>CODE NO. :</w:t>
            </w:r>
          </w:p>
          <w:p w:rsidR="003B0EA7" w:rsidRPr="00DA65C1" w:rsidRDefault="003B0EA7" w:rsidP="003B0EA7">
            <w:pPr>
              <w:rPr>
                <w:rFonts w:ascii="Arial" w:hAnsi="Arial"/>
                <w:b/>
                <w:lang w:val="en-GB"/>
              </w:rPr>
            </w:pPr>
            <w:r w:rsidRPr="00DA65C1">
              <w:rPr>
                <w:rFonts w:ascii="Arial" w:hAnsi="Arial"/>
                <w:b/>
                <w:lang w:val="en-GB"/>
              </w:rPr>
              <w:t>MODIFIED CODE:</w:t>
            </w:r>
          </w:p>
          <w:p w:rsidR="00D1300B" w:rsidRPr="00DA65C1" w:rsidRDefault="00D1300B">
            <w:pPr>
              <w:rPr>
                <w:rFonts w:ascii="Arial" w:hAnsi="Arial"/>
                <w:b/>
              </w:rPr>
            </w:pPr>
          </w:p>
        </w:tc>
        <w:tc>
          <w:tcPr>
            <w:tcW w:w="3402" w:type="dxa"/>
            <w:gridSpan w:val="2"/>
          </w:tcPr>
          <w:p w:rsidR="00D1300B" w:rsidRPr="00DA65C1" w:rsidRDefault="00DA65C1">
            <w:pPr>
              <w:rPr>
                <w:rFonts w:ascii="Arial" w:hAnsi="Arial"/>
              </w:rPr>
            </w:pPr>
            <w:r w:rsidRPr="00DA65C1">
              <w:rPr>
                <w:rFonts w:ascii="Arial" w:hAnsi="Arial"/>
              </w:rPr>
              <w:t>OAD114</w:t>
            </w:r>
          </w:p>
          <w:p w:rsidR="00DA65C1" w:rsidRPr="00DA65C1" w:rsidRDefault="00DA65C1">
            <w:pPr>
              <w:rPr>
                <w:rFonts w:ascii="Arial" w:hAnsi="Arial"/>
              </w:rPr>
            </w:pPr>
            <w:r w:rsidRPr="00DA65C1">
              <w:rPr>
                <w:rFonts w:ascii="Arial" w:hAnsi="Arial"/>
              </w:rPr>
              <w:t>OAD0114</w:t>
            </w:r>
          </w:p>
        </w:tc>
        <w:tc>
          <w:tcPr>
            <w:tcW w:w="1701" w:type="dxa"/>
            <w:gridSpan w:val="2"/>
          </w:tcPr>
          <w:p w:rsidR="00D1300B" w:rsidRPr="00DA65C1" w:rsidRDefault="00D1300B">
            <w:pPr>
              <w:rPr>
                <w:rFonts w:ascii="Arial" w:hAnsi="Arial"/>
                <w:b/>
              </w:rPr>
            </w:pPr>
            <w:r w:rsidRPr="00DA65C1">
              <w:rPr>
                <w:rFonts w:ascii="Arial" w:hAnsi="Arial"/>
                <w:b/>
                <w:lang w:val="en-GB"/>
              </w:rPr>
              <w:t>SEMESTER:</w:t>
            </w:r>
          </w:p>
        </w:tc>
        <w:tc>
          <w:tcPr>
            <w:tcW w:w="1235" w:type="dxa"/>
          </w:tcPr>
          <w:p w:rsidR="00D1300B" w:rsidRPr="00DA65C1" w:rsidRDefault="00DC66F1">
            <w:pPr>
              <w:rPr>
                <w:rFonts w:ascii="Arial" w:hAnsi="Arial"/>
              </w:rPr>
            </w:pPr>
            <w:r w:rsidRPr="00DA65C1">
              <w:rPr>
                <w:rFonts w:ascii="Arial" w:hAnsi="Arial"/>
              </w:rPr>
              <w:t>Fall</w:t>
            </w:r>
          </w:p>
        </w:tc>
      </w:tr>
      <w:tr w:rsidR="00D1300B" w:rsidRPr="00DA65C1">
        <w:trPr>
          <w:cantSplit/>
        </w:trPr>
        <w:tc>
          <w:tcPr>
            <w:tcW w:w="2518" w:type="dxa"/>
          </w:tcPr>
          <w:p w:rsidR="00D1300B" w:rsidRPr="00DA65C1" w:rsidRDefault="00D1300B">
            <w:pPr>
              <w:rPr>
                <w:rFonts w:ascii="Arial" w:hAnsi="Arial"/>
                <w:b/>
                <w:lang w:val="en-GB"/>
              </w:rPr>
            </w:pPr>
            <w:r w:rsidRPr="00DA65C1">
              <w:rPr>
                <w:rFonts w:ascii="Arial" w:hAnsi="Arial"/>
                <w:b/>
                <w:lang w:val="en-GB"/>
              </w:rPr>
              <w:t>PROGRAM:</w:t>
            </w:r>
          </w:p>
          <w:p w:rsidR="00D1300B" w:rsidRPr="00DA65C1" w:rsidRDefault="00D1300B" w:rsidP="00757B48">
            <w:pPr>
              <w:rPr>
                <w:rFonts w:ascii="Arial" w:hAnsi="Arial"/>
              </w:rPr>
            </w:pPr>
          </w:p>
        </w:tc>
        <w:tc>
          <w:tcPr>
            <w:tcW w:w="6338" w:type="dxa"/>
            <w:gridSpan w:val="5"/>
          </w:tcPr>
          <w:p w:rsidR="00D1300B" w:rsidRPr="00DA65C1" w:rsidRDefault="00DA65C1">
            <w:pPr>
              <w:rPr>
                <w:rFonts w:ascii="Arial" w:hAnsi="Arial" w:cs="Arial"/>
              </w:rPr>
            </w:pPr>
            <w:r w:rsidRPr="00DA65C1">
              <w:rPr>
                <w:rFonts w:ascii="Arial" w:hAnsi="Arial" w:cs="Arial"/>
                <w:bCs/>
              </w:rPr>
              <w:t>Office Administration - Executive (Accelerated)</w:t>
            </w:r>
          </w:p>
          <w:p w:rsidR="003B0EA7" w:rsidRPr="00DA65C1" w:rsidRDefault="003B0EA7">
            <w:pPr>
              <w:rPr>
                <w:rFonts w:ascii="Arial" w:hAnsi="Arial"/>
              </w:rPr>
            </w:pPr>
          </w:p>
        </w:tc>
      </w:tr>
      <w:tr w:rsidR="00D1300B" w:rsidRPr="00DA65C1">
        <w:trPr>
          <w:cantSplit/>
        </w:trPr>
        <w:tc>
          <w:tcPr>
            <w:tcW w:w="2518" w:type="dxa"/>
          </w:tcPr>
          <w:p w:rsidR="00D1300B" w:rsidRPr="00DA65C1" w:rsidRDefault="00D1300B">
            <w:pPr>
              <w:rPr>
                <w:rFonts w:ascii="Arial" w:hAnsi="Arial"/>
                <w:b/>
                <w:lang w:val="en-GB"/>
              </w:rPr>
            </w:pPr>
            <w:r w:rsidRPr="00DA65C1">
              <w:rPr>
                <w:rFonts w:ascii="Arial" w:hAnsi="Arial"/>
                <w:b/>
                <w:lang w:val="en-GB"/>
              </w:rPr>
              <w:t>AUTHOR:</w:t>
            </w:r>
          </w:p>
          <w:p w:rsidR="00757B48" w:rsidRPr="00DA65C1" w:rsidRDefault="00757B48" w:rsidP="00757B48">
            <w:pPr>
              <w:rPr>
                <w:rFonts w:ascii="Arial" w:hAnsi="Arial"/>
                <w:b/>
                <w:lang w:val="en-GB"/>
              </w:rPr>
            </w:pPr>
            <w:r w:rsidRPr="00DA65C1">
              <w:rPr>
                <w:rFonts w:ascii="Arial" w:hAnsi="Arial"/>
                <w:b/>
                <w:lang w:val="en-GB"/>
              </w:rPr>
              <w:t>MODIFIED BY:</w:t>
            </w:r>
          </w:p>
          <w:p w:rsidR="00D1300B" w:rsidRPr="00DA65C1" w:rsidRDefault="00D1300B">
            <w:pPr>
              <w:rPr>
                <w:rFonts w:ascii="Arial" w:hAnsi="Arial"/>
              </w:rPr>
            </w:pPr>
          </w:p>
        </w:tc>
        <w:tc>
          <w:tcPr>
            <w:tcW w:w="6338" w:type="dxa"/>
            <w:gridSpan w:val="5"/>
          </w:tcPr>
          <w:p w:rsidR="00D1300B" w:rsidRPr="00DA65C1" w:rsidRDefault="00DA65C1">
            <w:pPr>
              <w:rPr>
                <w:rFonts w:ascii="Arial" w:hAnsi="Arial"/>
              </w:rPr>
            </w:pPr>
            <w:r w:rsidRPr="00DA65C1">
              <w:rPr>
                <w:rFonts w:ascii="Arial" w:hAnsi="Arial"/>
              </w:rPr>
              <w:t>SHEREE WRIGHT,</w:t>
            </w:r>
          </w:p>
          <w:p w:rsidR="00757B48" w:rsidRPr="00DA65C1" w:rsidRDefault="00DA65C1">
            <w:pPr>
              <w:rPr>
                <w:rFonts w:ascii="Arial" w:hAnsi="Arial"/>
              </w:rPr>
            </w:pPr>
            <w:r w:rsidRPr="00DA65C1">
              <w:rPr>
                <w:rFonts w:ascii="Arial" w:hAnsi="Arial" w:cs="Arial"/>
              </w:rPr>
              <w:t>Nancy Tassone</w:t>
            </w:r>
            <w:r w:rsidR="00757B48" w:rsidRPr="00DA65C1">
              <w:rPr>
                <w:rFonts w:ascii="Arial" w:hAnsi="Arial"/>
              </w:rPr>
              <w:t>, Learning Specialist CICE Program</w:t>
            </w:r>
          </w:p>
        </w:tc>
      </w:tr>
      <w:tr w:rsidR="00D1300B" w:rsidRPr="00DA65C1" w:rsidTr="00DC66F1">
        <w:tc>
          <w:tcPr>
            <w:tcW w:w="2518" w:type="dxa"/>
          </w:tcPr>
          <w:p w:rsidR="00D1300B" w:rsidRPr="00DA65C1" w:rsidRDefault="00D1300B">
            <w:pPr>
              <w:rPr>
                <w:rFonts w:ascii="Arial" w:hAnsi="Arial"/>
                <w:b/>
                <w:lang w:val="en-GB"/>
              </w:rPr>
            </w:pPr>
            <w:r w:rsidRPr="00DA65C1">
              <w:rPr>
                <w:rFonts w:ascii="Arial" w:hAnsi="Arial"/>
                <w:b/>
                <w:lang w:val="en-GB"/>
              </w:rPr>
              <w:t>DATE:</w:t>
            </w:r>
          </w:p>
          <w:p w:rsidR="00D1300B" w:rsidRPr="00DA65C1" w:rsidRDefault="00D1300B">
            <w:pPr>
              <w:rPr>
                <w:rFonts w:ascii="Arial" w:hAnsi="Arial"/>
              </w:rPr>
            </w:pPr>
          </w:p>
        </w:tc>
        <w:tc>
          <w:tcPr>
            <w:tcW w:w="1370" w:type="dxa"/>
          </w:tcPr>
          <w:p w:rsidR="00D1300B" w:rsidRPr="00DA65C1" w:rsidRDefault="00DC66F1" w:rsidP="00254762">
            <w:pPr>
              <w:rPr>
                <w:rFonts w:ascii="Arial" w:hAnsi="Arial"/>
              </w:rPr>
            </w:pPr>
            <w:r w:rsidRPr="00DA65C1">
              <w:rPr>
                <w:rFonts w:ascii="Arial" w:hAnsi="Arial"/>
              </w:rPr>
              <w:t>Sept</w:t>
            </w:r>
            <w:r w:rsidR="00196CA7" w:rsidRPr="00DA65C1">
              <w:rPr>
                <w:rFonts w:ascii="Arial" w:hAnsi="Arial"/>
              </w:rPr>
              <w:t xml:space="preserve"> </w:t>
            </w:r>
            <w:r w:rsidR="00243A34" w:rsidRPr="00DA65C1">
              <w:rPr>
                <w:rFonts w:ascii="Arial" w:hAnsi="Arial"/>
              </w:rPr>
              <w:t>201</w:t>
            </w:r>
            <w:r w:rsidR="00BA212B" w:rsidRPr="00DA65C1">
              <w:rPr>
                <w:rFonts w:ascii="Arial" w:hAnsi="Arial"/>
              </w:rPr>
              <w:t>3</w:t>
            </w:r>
          </w:p>
        </w:tc>
        <w:tc>
          <w:tcPr>
            <w:tcW w:w="3600" w:type="dxa"/>
            <w:gridSpan w:val="2"/>
          </w:tcPr>
          <w:p w:rsidR="00D1300B" w:rsidRPr="00DA65C1" w:rsidRDefault="00D1300B">
            <w:pPr>
              <w:rPr>
                <w:rFonts w:ascii="Arial" w:hAnsi="Arial"/>
              </w:rPr>
            </w:pPr>
            <w:r w:rsidRPr="00DA65C1">
              <w:rPr>
                <w:rFonts w:ascii="Arial" w:hAnsi="Arial"/>
                <w:b/>
                <w:lang w:val="en-GB"/>
              </w:rPr>
              <w:t>PREVIOUS OUTLINE DATED:</w:t>
            </w:r>
          </w:p>
        </w:tc>
        <w:tc>
          <w:tcPr>
            <w:tcW w:w="1368" w:type="dxa"/>
            <w:gridSpan w:val="2"/>
          </w:tcPr>
          <w:p w:rsidR="00D1300B" w:rsidRPr="00DA65C1" w:rsidRDefault="00DC66F1" w:rsidP="00254762">
            <w:pPr>
              <w:rPr>
                <w:rFonts w:ascii="Arial" w:hAnsi="Arial"/>
              </w:rPr>
            </w:pPr>
            <w:r w:rsidRPr="00DA65C1">
              <w:rPr>
                <w:rFonts w:ascii="Arial" w:hAnsi="Arial"/>
              </w:rPr>
              <w:t>Sept</w:t>
            </w:r>
            <w:r w:rsidR="005F2B4B" w:rsidRPr="00DA65C1">
              <w:rPr>
                <w:rFonts w:ascii="Arial" w:hAnsi="Arial"/>
              </w:rPr>
              <w:t xml:space="preserve"> 201</w:t>
            </w:r>
            <w:r w:rsidR="00BA212B" w:rsidRPr="00DA65C1">
              <w:rPr>
                <w:rFonts w:ascii="Arial" w:hAnsi="Arial"/>
              </w:rPr>
              <w:t>2</w:t>
            </w:r>
          </w:p>
        </w:tc>
      </w:tr>
      <w:tr w:rsidR="00D1300B" w:rsidRPr="00DA65C1" w:rsidTr="005F2B4B">
        <w:trPr>
          <w:cantSplit/>
        </w:trPr>
        <w:tc>
          <w:tcPr>
            <w:tcW w:w="2518" w:type="dxa"/>
          </w:tcPr>
          <w:p w:rsidR="00D1300B" w:rsidRPr="00DA65C1" w:rsidRDefault="00D1300B">
            <w:pPr>
              <w:rPr>
                <w:rFonts w:ascii="Arial" w:hAnsi="Arial"/>
              </w:rPr>
            </w:pPr>
            <w:r w:rsidRPr="00DA65C1">
              <w:rPr>
                <w:rFonts w:ascii="Arial" w:hAnsi="Arial"/>
                <w:b/>
                <w:lang w:val="en-GB"/>
              </w:rPr>
              <w:t>APPROVED:</w:t>
            </w:r>
          </w:p>
        </w:tc>
        <w:tc>
          <w:tcPr>
            <w:tcW w:w="4970" w:type="dxa"/>
            <w:gridSpan w:val="3"/>
          </w:tcPr>
          <w:p w:rsidR="00D1300B" w:rsidRPr="00DA65C1" w:rsidRDefault="004E0781">
            <w:pPr>
              <w:jc w:val="center"/>
              <w:rPr>
                <w:rFonts w:ascii="Arial" w:hAnsi="Arial"/>
              </w:rPr>
            </w:pPr>
            <w:r w:rsidRPr="00DA65C1">
              <w:rPr>
                <w:rFonts w:ascii="Arial" w:hAnsi="Arial"/>
              </w:rPr>
              <w:t>“Angelique Lemay”</w:t>
            </w:r>
          </w:p>
        </w:tc>
        <w:tc>
          <w:tcPr>
            <w:tcW w:w="1368" w:type="dxa"/>
            <w:gridSpan w:val="2"/>
          </w:tcPr>
          <w:p w:rsidR="00D1300B" w:rsidRPr="00DA65C1" w:rsidRDefault="00DC66F1" w:rsidP="00DC66F1">
            <w:pPr>
              <w:rPr>
                <w:rFonts w:ascii="Arial" w:hAnsi="Arial"/>
              </w:rPr>
            </w:pPr>
            <w:r w:rsidRPr="00DA65C1">
              <w:rPr>
                <w:rFonts w:ascii="Arial" w:hAnsi="Arial"/>
              </w:rPr>
              <w:t>Sept</w:t>
            </w:r>
            <w:r w:rsidR="00F8237A" w:rsidRPr="00DA65C1">
              <w:rPr>
                <w:rFonts w:ascii="Arial" w:hAnsi="Arial"/>
              </w:rPr>
              <w:t xml:space="preserve"> 201</w:t>
            </w:r>
            <w:r w:rsidR="00BA212B" w:rsidRPr="00DA65C1">
              <w:rPr>
                <w:rFonts w:ascii="Arial" w:hAnsi="Arial"/>
              </w:rPr>
              <w:t>3</w:t>
            </w:r>
          </w:p>
        </w:tc>
      </w:tr>
      <w:tr w:rsidR="00D1300B" w:rsidRPr="00DA65C1" w:rsidTr="005F2B4B">
        <w:trPr>
          <w:cantSplit/>
        </w:trPr>
        <w:tc>
          <w:tcPr>
            <w:tcW w:w="2518" w:type="dxa"/>
          </w:tcPr>
          <w:p w:rsidR="00D1300B" w:rsidRPr="00DA65C1" w:rsidRDefault="00D1300B">
            <w:pPr>
              <w:rPr>
                <w:rFonts w:ascii="Arial" w:hAnsi="Arial"/>
              </w:rPr>
            </w:pPr>
          </w:p>
        </w:tc>
        <w:tc>
          <w:tcPr>
            <w:tcW w:w="4970" w:type="dxa"/>
            <w:gridSpan w:val="3"/>
          </w:tcPr>
          <w:p w:rsidR="00D1300B" w:rsidRPr="00DA65C1" w:rsidRDefault="00D1300B">
            <w:pPr>
              <w:pStyle w:val="Heading2"/>
              <w:rPr>
                <w:rFonts w:ascii="Arial" w:hAnsi="Arial"/>
                <w:lang w:val="en-US"/>
              </w:rPr>
            </w:pPr>
            <w:r w:rsidRPr="00DA65C1">
              <w:rPr>
                <w:rFonts w:ascii="Arial" w:hAnsi="Arial"/>
                <w:lang w:val="en-US"/>
              </w:rPr>
              <w:t>__________________________________</w:t>
            </w:r>
          </w:p>
          <w:p w:rsidR="005F13F8" w:rsidRPr="00DA65C1" w:rsidRDefault="00994B52" w:rsidP="00994B52">
            <w:pPr>
              <w:pStyle w:val="Heading2"/>
              <w:rPr>
                <w:rFonts w:ascii="Arial" w:hAnsi="Arial"/>
                <w:i/>
                <w:lang w:val="en-US"/>
              </w:rPr>
            </w:pPr>
            <w:r w:rsidRPr="00DA65C1">
              <w:rPr>
                <w:rFonts w:ascii="Arial" w:hAnsi="Arial"/>
                <w:i/>
                <w:lang w:val="en-US"/>
              </w:rPr>
              <w:t>Dean, School of Community Services</w:t>
            </w:r>
          </w:p>
          <w:p w:rsidR="00D1300B" w:rsidRPr="00DA65C1" w:rsidRDefault="00994B52" w:rsidP="00994B52">
            <w:pPr>
              <w:pStyle w:val="Heading2"/>
              <w:rPr>
                <w:rFonts w:ascii="Arial" w:hAnsi="Arial"/>
                <w:i/>
                <w:lang w:val="en-US"/>
              </w:rPr>
            </w:pPr>
            <w:r w:rsidRPr="00DA65C1">
              <w:rPr>
                <w:rFonts w:ascii="Arial" w:hAnsi="Arial"/>
                <w:i/>
                <w:lang w:val="en-US"/>
              </w:rPr>
              <w:t xml:space="preserve"> </w:t>
            </w:r>
            <w:proofErr w:type="gramStart"/>
            <w:r w:rsidRPr="00DA65C1">
              <w:rPr>
                <w:rFonts w:ascii="Arial" w:hAnsi="Arial"/>
                <w:i/>
                <w:lang w:val="en-US"/>
              </w:rPr>
              <w:t>and</w:t>
            </w:r>
            <w:proofErr w:type="gramEnd"/>
            <w:r w:rsidRPr="00DA65C1">
              <w:rPr>
                <w:rFonts w:ascii="Arial" w:hAnsi="Arial"/>
                <w:i/>
                <w:lang w:val="en-US"/>
              </w:rPr>
              <w:t xml:space="preserve"> Interdisciplinary Studies</w:t>
            </w:r>
          </w:p>
          <w:p w:rsidR="0079369D" w:rsidRPr="00DA65C1" w:rsidRDefault="0079369D" w:rsidP="0079369D">
            <w:pPr>
              <w:rPr>
                <w:sz w:val="16"/>
              </w:rPr>
            </w:pPr>
          </w:p>
        </w:tc>
        <w:tc>
          <w:tcPr>
            <w:tcW w:w="1368" w:type="dxa"/>
            <w:gridSpan w:val="2"/>
          </w:tcPr>
          <w:p w:rsidR="00D1300B" w:rsidRPr="00DA65C1" w:rsidRDefault="00254762">
            <w:pPr>
              <w:rPr>
                <w:rFonts w:ascii="Arial" w:hAnsi="Arial"/>
                <w:b/>
                <w:lang w:val="en-GB"/>
              </w:rPr>
            </w:pPr>
            <w:r w:rsidRPr="00DA65C1">
              <w:rPr>
                <w:rFonts w:ascii="Arial" w:hAnsi="Arial"/>
                <w:b/>
                <w:noProof/>
                <w:lang w:val="en-CA" w:eastAsia="en-CA"/>
              </w:rPr>
              <mc:AlternateContent>
                <mc:Choice Requires="wps">
                  <w:drawing>
                    <wp:anchor distT="0" distB="0" distL="114300" distR="114300" simplePos="0" relativeHeight="251658240" behindDoc="0" locked="0" layoutInCell="1" allowOverlap="1" wp14:anchorId="636AD876" wp14:editId="14FF1BE8">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DA65C1" w:rsidRDefault="00F8237A">
            <w:pPr>
              <w:jc w:val="center"/>
              <w:rPr>
                <w:rFonts w:ascii="Arial" w:hAnsi="Arial"/>
                <w:b/>
              </w:rPr>
            </w:pPr>
            <w:r w:rsidRPr="00DA65C1">
              <w:rPr>
                <w:rFonts w:ascii="Arial" w:hAnsi="Arial"/>
                <w:b/>
              </w:rPr>
              <w:t>DATE</w:t>
            </w:r>
          </w:p>
        </w:tc>
      </w:tr>
      <w:tr w:rsidR="00D1300B" w:rsidRPr="00DA65C1">
        <w:trPr>
          <w:cantSplit/>
        </w:trPr>
        <w:tc>
          <w:tcPr>
            <w:tcW w:w="2518" w:type="dxa"/>
          </w:tcPr>
          <w:p w:rsidR="00D1300B" w:rsidRPr="00DA65C1" w:rsidRDefault="00D1300B">
            <w:pPr>
              <w:rPr>
                <w:rFonts w:ascii="Arial" w:hAnsi="Arial"/>
                <w:b/>
                <w:lang w:val="en-GB"/>
              </w:rPr>
            </w:pPr>
            <w:r w:rsidRPr="00DA65C1">
              <w:rPr>
                <w:rFonts w:ascii="Arial" w:hAnsi="Arial"/>
                <w:b/>
                <w:lang w:val="en-GB"/>
              </w:rPr>
              <w:t>TOTAL CREDITS:</w:t>
            </w:r>
          </w:p>
          <w:p w:rsidR="00D1300B" w:rsidRPr="00DA65C1" w:rsidRDefault="00D1300B">
            <w:pPr>
              <w:rPr>
                <w:rFonts w:ascii="Arial" w:hAnsi="Arial"/>
              </w:rPr>
            </w:pPr>
          </w:p>
        </w:tc>
        <w:tc>
          <w:tcPr>
            <w:tcW w:w="6338" w:type="dxa"/>
            <w:gridSpan w:val="5"/>
          </w:tcPr>
          <w:p w:rsidR="00D1300B" w:rsidRPr="00DA65C1" w:rsidRDefault="00DA65C1">
            <w:pPr>
              <w:rPr>
                <w:rFonts w:ascii="Arial" w:hAnsi="Arial"/>
              </w:rPr>
            </w:pPr>
            <w:r w:rsidRPr="00DA65C1">
              <w:rPr>
                <w:rFonts w:ascii="Arial" w:hAnsi="Arial"/>
                <w:bCs/>
              </w:rPr>
              <w:t>2</w:t>
            </w:r>
          </w:p>
        </w:tc>
      </w:tr>
      <w:tr w:rsidR="00D1300B" w:rsidRPr="00DA65C1">
        <w:trPr>
          <w:cantSplit/>
        </w:trPr>
        <w:tc>
          <w:tcPr>
            <w:tcW w:w="2518" w:type="dxa"/>
          </w:tcPr>
          <w:p w:rsidR="00D1300B" w:rsidRPr="00DA65C1" w:rsidRDefault="00D1300B">
            <w:pPr>
              <w:rPr>
                <w:rFonts w:ascii="Arial" w:hAnsi="Arial"/>
                <w:b/>
                <w:lang w:val="en-GB"/>
              </w:rPr>
            </w:pPr>
            <w:r w:rsidRPr="00DA65C1">
              <w:rPr>
                <w:rFonts w:ascii="Arial" w:hAnsi="Arial"/>
                <w:b/>
                <w:lang w:val="en-GB"/>
              </w:rPr>
              <w:t>PREREQUISITE(S):</w:t>
            </w:r>
          </w:p>
          <w:p w:rsidR="00D1300B" w:rsidRPr="00DA65C1" w:rsidRDefault="00D1300B">
            <w:pPr>
              <w:rPr>
                <w:rFonts w:ascii="Arial" w:hAnsi="Arial"/>
              </w:rPr>
            </w:pPr>
          </w:p>
        </w:tc>
        <w:tc>
          <w:tcPr>
            <w:tcW w:w="6338" w:type="dxa"/>
            <w:gridSpan w:val="5"/>
          </w:tcPr>
          <w:p w:rsidR="00D1300B" w:rsidRPr="00DA65C1" w:rsidRDefault="00DA65C1">
            <w:pPr>
              <w:rPr>
                <w:rFonts w:ascii="Arial" w:hAnsi="Arial"/>
              </w:rPr>
            </w:pPr>
            <w:r w:rsidRPr="00DA65C1">
              <w:rPr>
                <w:rFonts w:ascii="Arial" w:hAnsi="Arial"/>
              </w:rPr>
              <w:t>NONE</w:t>
            </w:r>
          </w:p>
        </w:tc>
      </w:tr>
      <w:tr w:rsidR="00D1300B" w:rsidRPr="00DA65C1">
        <w:trPr>
          <w:cantSplit/>
        </w:trPr>
        <w:tc>
          <w:tcPr>
            <w:tcW w:w="2518" w:type="dxa"/>
          </w:tcPr>
          <w:p w:rsidR="00D1300B" w:rsidRPr="00DA65C1" w:rsidRDefault="00D1300B">
            <w:pPr>
              <w:rPr>
                <w:rFonts w:ascii="Arial" w:hAnsi="Arial"/>
                <w:b/>
                <w:lang w:val="en-GB"/>
              </w:rPr>
            </w:pPr>
            <w:r w:rsidRPr="00DA65C1">
              <w:rPr>
                <w:rFonts w:ascii="Arial" w:hAnsi="Arial"/>
                <w:b/>
                <w:lang w:val="en-GB"/>
              </w:rPr>
              <w:t>HOURS/WEEK:</w:t>
            </w:r>
          </w:p>
          <w:p w:rsidR="00D1300B" w:rsidRPr="00DA65C1" w:rsidRDefault="00D1300B">
            <w:pPr>
              <w:rPr>
                <w:rFonts w:ascii="Arial" w:hAnsi="Arial"/>
              </w:rPr>
            </w:pPr>
          </w:p>
        </w:tc>
        <w:tc>
          <w:tcPr>
            <w:tcW w:w="6338" w:type="dxa"/>
            <w:gridSpan w:val="5"/>
          </w:tcPr>
          <w:p w:rsidR="00D1300B" w:rsidRPr="00DA65C1" w:rsidRDefault="00DA65C1">
            <w:pPr>
              <w:rPr>
                <w:rFonts w:ascii="Arial" w:hAnsi="Arial"/>
              </w:rPr>
            </w:pPr>
            <w:r w:rsidRPr="00DA65C1">
              <w:rPr>
                <w:rFonts w:ascii="Arial" w:hAnsi="Arial"/>
                <w:bCs/>
              </w:rPr>
              <w:t>5 HOURS/7 WEEKS</w:t>
            </w:r>
          </w:p>
        </w:tc>
      </w:tr>
      <w:tr w:rsidR="00994B52" w:rsidRPr="00DA65C1">
        <w:trPr>
          <w:cantSplit/>
        </w:trPr>
        <w:tc>
          <w:tcPr>
            <w:tcW w:w="8856" w:type="dxa"/>
            <w:gridSpan w:val="6"/>
          </w:tcPr>
          <w:p w:rsidR="00994B52" w:rsidRPr="00DA65C1" w:rsidRDefault="00DC66F1">
            <w:pPr>
              <w:pStyle w:val="Heading2"/>
              <w:tabs>
                <w:tab w:val="center" w:pos="4560"/>
              </w:tabs>
              <w:spacing w:line="276" w:lineRule="auto"/>
              <w:rPr>
                <w:rFonts w:ascii="Arial" w:hAnsi="Arial" w:cs="Arial"/>
              </w:rPr>
            </w:pPr>
            <w:r w:rsidRPr="00DA65C1">
              <w:rPr>
                <w:rFonts w:ascii="Arial" w:hAnsi="Arial" w:cs="Arial"/>
              </w:rPr>
              <w:t>Copyright ©</w:t>
            </w:r>
            <w:r w:rsidR="005A7CA3" w:rsidRPr="00DA65C1">
              <w:rPr>
                <w:rFonts w:ascii="Arial" w:hAnsi="Arial" w:cs="Arial"/>
              </w:rPr>
              <w:t xml:space="preserve"> </w:t>
            </w:r>
            <w:r w:rsidR="00BA212B" w:rsidRPr="00DA65C1">
              <w:rPr>
                <w:rFonts w:ascii="Arial" w:hAnsi="Arial" w:cs="Arial"/>
              </w:rPr>
              <w:t>2013</w:t>
            </w:r>
            <w:r w:rsidR="00994B52" w:rsidRPr="00DA65C1">
              <w:rPr>
                <w:rFonts w:ascii="Arial" w:hAnsi="Arial" w:cs="Arial"/>
              </w:rPr>
              <w:t xml:space="preserve"> The Sault College of Applied Arts &amp; Technology</w:t>
            </w:r>
          </w:p>
          <w:p w:rsidR="00994B52" w:rsidRPr="00DA65C1" w:rsidRDefault="00994B52">
            <w:pPr>
              <w:tabs>
                <w:tab w:val="center" w:pos="4560"/>
              </w:tabs>
              <w:spacing w:line="276" w:lineRule="auto"/>
              <w:jc w:val="center"/>
              <w:rPr>
                <w:rFonts w:ascii="Arial" w:hAnsi="Arial" w:cs="Arial"/>
                <w:i/>
                <w:lang w:val="en-GB"/>
              </w:rPr>
            </w:pPr>
            <w:r w:rsidRPr="00DA65C1">
              <w:rPr>
                <w:rFonts w:ascii="Arial" w:hAnsi="Arial" w:cs="Arial"/>
                <w:i/>
                <w:lang w:val="en-GB"/>
              </w:rPr>
              <w:t>Reproduction of this document by any means, in whole or in part, without prior</w:t>
            </w:r>
          </w:p>
          <w:p w:rsidR="00994B52" w:rsidRPr="00DA65C1" w:rsidRDefault="00994B52">
            <w:pPr>
              <w:pStyle w:val="Heading2"/>
              <w:tabs>
                <w:tab w:val="center" w:pos="4560"/>
              </w:tabs>
              <w:spacing w:line="276" w:lineRule="auto"/>
              <w:rPr>
                <w:rFonts w:ascii="Arial" w:hAnsi="Arial" w:cs="Arial"/>
                <w:b w:val="0"/>
              </w:rPr>
            </w:pPr>
            <w:proofErr w:type="gramStart"/>
            <w:r w:rsidRPr="00DA65C1">
              <w:rPr>
                <w:rFonts w:ascii="Arial" w:hAnsi="Arial" w:cs="Arial"/>
                <w:b w:val="0"/>
                <w:i/>
              </w:rPr>
              <w:t>written</w:t>
            </w:r>
            <w:proofErr w:type="gramEnd"/>
            <w:r w:rsidRPr="00DA65C1">
              <w:rPr>
                <w:rFonts w:ascii="Arial" w:hAnsi="Arial" w:cs="Arial"/>
                <w:b w:val="0"/>
                <w:i/>
              </w:rPr>
              <w:t xml:space="preserve"> permission of </w:t>
            </w:r>
            <w:smartTag w:uri="urn:schemas-microsoft-com:office:smarttags" w:element="place">
              <w:smartTag w:uri="urn:schemas-microsoft-com:office:smarttags" w:element="PlaceName">
                <w:r w:rsidRPr="00DA65C1">
                  <w:rPr>
                    <w:rFonts w:ascii="Arial" w:hAnsi="Arial" w:cs="Arial"/>
                    <w:b w:val="0"/>
                    <w:i/>
                  </w:rPr>
                  <w:t>Sault</w:t>
                </w:r>
              </w:smartTag>
              <w:r w:rsidRPr="00DA65C1">
                <w:rPr>
                  <w:rFonts w:ascii="Arial" w:hAnsi="Arial" w:cs="Arial"/>
                  <w:b w:val="0"/>
                  <w:i/>
                </w:rPr>
                <w:t xml:space="preserve"> </w:t>
              </w:r>
              <w:smartTag w:uri="urn:schemas-microsoft-com:office:smarttags" w:element="PlaceType">
                <w:r w:rsidRPr="00DA65C1">
                  <w:rPr>
                    <w:rFonts w:ascii="Arial" w:hAnsi="Arial" w:cs="Arial"/>
                    <w:b w:val="0"/>
                    <w:i/>
                  </w:rPr>
                  <w:t>College</w:t>
                </w:r>
              </w:smartTag>
            </w:smartTag>
            <w:r w:rsidRPr="00DA65C1">
              <w:rPr>
                <w:rFonts w:ascii="Arial" w:hAnsi="Arial" w:cs="Arial"/>
                <w:b w:val="0"/>
                <w:i/>
              </w:rPr>
              <w:t xml:space="preserve"> of Applied Arts &amp; Technology is prohibited.</w:t>
            </w:r>
          </w:p>
        </w:tc>
      </w:tr>
      <w:tr w:rsidR="00994B52" w:rsidRPr="00DA65C1">
        <w:trPr>
          <w:cantSplit/>
        </w:trPr>
        <w:tc>
          <w:tcPr>
            <w:tcW w:w="8856" w:type="dxa"/>
            <w:gridSpan w:val="6"/>
          </w:tcPr>
          <w:p w:rsidR="00994B52" w:rsidRPr="00DA65C1" w:rsidRDefault="00994B52">
            <w:pPr>
              <w:pStyle w:val="Heading2"/>
              <w:tabs>
                <w:tab w:val="center" w:pos="4560"/>
              </w:tabs>
              <w:spacing w:line="276" w:lineRule="auto"/>
              <w:rPr>
                <w:rFonts w:ascii="Arial" w:hAnsi="Arial" w:cs="Arial"/>
                <w:b w:val="0"/>
              </w:rPr>
            </w:pPr>
            <w:r w:rsidRPr="00DA65C1">
              <w:rPr>
                <w:rFonts w:ascii="Arial" w:hAnsi="Arial" w:cs="Arial"/>
                <w:b w:val="0"/>
                <w:i/>
              </w:rPr>
              <w:t xml:space="preserve">For additional information, please contact the Dean, </w:t>
            </w:r>
            <w:r w:rsidRPr="00DA65C1">
              <w:rPr>
                <w:rFonts w:ascii="Arial" w:hAnsi="Arial" w:cs="Arial"/>
                <w:b w:val="0"/>
                <w:i/>
                <w:lang w:val="en-US"/>
              </w:rPr>
              <w:t xml:space="preserve">School of Community Services and Interdisciplinary Studies </w:t>
            </w:r>
          </w:p>
        </w:tc>
      </w:tr>
      <w:tr w:rsidR="00994B52" w:rsidRPr="00DA65C1">
        <w:trPr>
          <w:cantSplit/>
        </w:trPr>
        <w:tc>
          <w:tcPr>
            <w:tcW w:w="8856" w:type="dxa"/>
            <w:gridSpan w:val="6"/>
          </w:tcPr>
          <w:p w:rsidR="00994B52" w:rsidRPr="00DA65C1" w:rsidRDefault="00994B52">
            <w:pPr>
              <w:tabs>
                <w:tab w:val="center" w:pos="4560"/>
              </w:tabs>
              <w:spacing w:line="276" w:lineRule="auto"/>
              <w:jc w:val="center"/>
              <w:rPr>
                <w:rFonts w:ascii="Arial" w:hAnsi="Arial" w:cs="Arial"/>
                <w:i/>
                <w:lang w:val="en-GB"/>
              </w:rPr>
            </w:pPr>
            <w:r w:rsidRPr="00DA65C1">
              <w:rPr>
                <w:rFonts w:ascii="Arial" w:hAnsi="Arial" w:cs="Arial"/>
                <w:i/>
                <w:lang w:val="en-GB"/>
              </w:rPr>
              <w:t>(705) 759-2554, Ext. 2603</w:t>
            </w:r>
          </w:p>
          <w:p w:rsidR="00994B52" w:rsidRPr="00DA65C1" w:rsidRDefault="00994B52">
            <w:pPr>
              <w:tabs>
                <w:tab w:val="center" w:pos="4560"/>
              </w:tabs>
              <w:spacing w:line="276" w:lineRule="auto"/>
              <w:rPr>
                <w:rFonts w:ascii="Arial" w:hAnsi="Arial" w:cs="Arial"/>
              </w:rPr>
            </w:pPr>
          </w:p>
        </w:tc>
      </w:tr>
    </w:tbl>
    <w:p w:rsidR="00D1300B" w:rsidRPr="00DA65C1"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468"/>
        <w:gridCol w:w="8370"/>
      </w:tblGrid>
      <w:tr w:rsidR="00DA65C1" w:rsidRPr="00DA65C1" w:rsidTr="00DA65C1">
        <w:trPr>
          <w:cantSplit/>
        </w:trPr>
        <w:tc>
          <w:tcPr>
            <w:tcW w:w="468" w:type="dxa"/>
            <w:hideMark/>
          </w:tcPr>
          <w:p w:rsidR="00DA65C1" w:rsidRPr="00DA65C1" w:rsidRDefault="00DA65C1">
            <w:pPr>
              <w:pStyle w:val="EnvelopeReturn"/>
              <w:rPr>
                <w:b/>
              </w:rPr>
            </w:pPr>
            <w:r w:rsidRPr="00DA65C1">
              <w:rPr>
                <w:b/>
              </w:rPr>
              <w:lastRenderedPageBreak/>
              <w:t>I.</w:t>
            </w:r>
          </w:p>
        </w:tc>
        <w:tc>
          <w:tcPr>
            <w:tcW w:w="8370" w:type="dxa"/>
          </w:tcPr>
          <w:p w:rsidR="00DA65C1" w:rsidRPr="00DA65C1" w:rsidRDefault="00DA65C1">
            <w:pPr>
              <w:pStyle w:val="EnvelopeReturn"/>
              <w:rPr>
                <w:b/>
              </w:rPr>
            </w:pPr>
            <w:r w:rsidRPr="00DA65C1">
              <w:rPr>
                <w:b/>
              </w:rPr>
              <w:t>COURSE DESCRIPTION:</w:t>
            </w:r>
          </w:p>
          <w:p w:rsidR="00DA65C1" w:rsidRPr="00DA65C1" w:rsidRDefault="00DA65C1">
            <w:pPr>
              <w:pStyle w:val="EnvelopeReturn"/>
            </w:pPr>
          </w:p>
          <w:p w:rsidR="00DA65C1" w:rsidRPr="00DA65C1" w:rsidRDefault="00DA65C1">
            <w:pPr>
              <w:rPr>
                <w:rFonts w:ascii="Arial" w:hAnsi="Arial"/>
              </w:rPr>
            </w:pPr>
            <w:r w:rsidRPr="00DA65C1">
              <w:rPr>
                <w:rFonts w:ascii="Arial" w:hAnsi="Arial"/>
              </w:rPr>
              <w:t>This course will pr</w:t>
            </w:r>
            <w:bookmarkStart w:id="0" w:name="_GoBack"/>
            <w:bookmarkEnd w:id="0"/>
            <w:r w:rsidRPr="00DA65C1">
              <w:rPr>
                <w:rFonts w:ascii="Arial" w:hAnsi="Arial"/>
              </w:rPr>
              <w:t>ovide to the CICE student an introduction to the basic office procedures and technology geared to reflect current changes in the workplace. The CICE student will receive assistance from a learning specialist regarding topics including human relations, time management, postal requirements, appointment scheduling, travel arrangements, meeting arrangements, telephone techniques, reference sources, and banking transactions.</w:t>
            </w:r>
          </w:p>
          <w:p w:rsidR="00DA65C1" w:rsidRPr="00DA65C1" w:rsidRDefault="00DA65C1">
            <w:pPr>
              <w:pStyle w:val="EnvelopeReturn"/>
            </w:pPr>
          </w:p>
        </w:tc>
      </w:tr>
    </w:tbl>
    <w:p w:rsidR="00DA65C1" w:rsidRPr="00DA65C1" w:rsidRDefault="00DA65C1" w:rsidP="00DA65C1"/>
    <w:tbl>
      <w:tblPr>
        <w:tblW w:w="0" w:type="auto"/>
        <w:tblLayout w:type="fixed"/>
        <w:tblLook w:val="04A0" w:firstRow="1" w:lastRow="0" w:firstColumn="1" w:lastColumn="0" w:noHBand="0" w:noVBand="1"/>
      </w:tblPr>
      <w:tblGrid>
        <w:gridCol w:w="648"/>
        <w:gridCol w:w="594"/>
        <w:gridCol w:w="36"/>
        <w:gridCol w:w="1098"/>
        <w:gridCol w:w="4678"/>
        <w:gridCol w:w="1784"/>
      </w:tblGrid>
      <w:tr w:rsidR="00DA65C1" w:rsidRPr="00DA65C1" w:rsidTr="00DA65C1">
        <w:trPr>
          <w:cantSplit/>
        </w:trPr>
        <w:tc>
          <w:tcPr>
            <w:tcW w:w="648" w:type="dxa"/>
            <w:hideMark/>
          </w:tcPr>
          <w:p w:rsidR="00DA65C1" w:rsidRPr="00DA65C1" w:rsidRDefault="00DA65C1">
            <w:pPr>
              <w:pStyle w:val="EnvelopeReturn"/>
              <w:rPr>
                <w:b/>
              </w:rPr>
            </w:pPr>
            <w:r w:rsidRPr="00DA65C1">
              <w:rPr>
                <w:b/>
              </w:rPr>
              <w:t>II.</w:t>
            </w:r>
          </w:p>
        </w:tc>
        <w:tc>
          <w:tcPr>
            <w:tcW w:w="8190" w:type="dxa"/>
            <w:gridSpan w:val="5"/>
          </w:tcPr>
          <w:p w:rsidR="00DA65C1" w:rsidRPr="00DA65C1" w:rsidRDefault="00DA65C1">
            <w:pPr>
              <w:pStyle w:val="EnvelopeReturn"/>
              <w:rPr>
                <w:b/>
              </w:rPr>
            </w:pPr>
            <w:r w:rsidRPr="00DA65C1">
              <w:rPr>
                <w:b/>
              </w:rPr>
              <w:t>LEARNING OUTCOMES AND ELEMENTS OF THE PERFORMANCE:</w:t>
            </w:r>
          </w:p>
          <w:p w:rsidR="00DA65C1" w:rsidRPr="00DA65C1" w:rsidRDefault="00DA65C1">
            <w:pPr>
              <w:pStyle w:val="EnvelopeReturn"/>
            </w:pPr>
          </w:p>
        </w:tc>
      </w:tr>
      <w:tr w:rsidR="00DA65C1" w:rsidRPr="00DA65C1" w:rsidTr="00DA65C1">
        <w:trPr>
          <w:cantSplit/>
        </w:trPr>
        <w:tc>
          <w:tcPr>
            <w:tcW w:w="648" w:type="dxa"/>
          </w:tcPr>
          <w:p w:rsidR="00DA65C1" w:rsidRPr="00DA65C1" w:rsidRDefault="00DA65C1">
            <w:pPr>
              <w:pStyle w:val="EnvelopeReturn"/>
              <w:rPr>
                <w:rFonts w:ascii="Times New Roman" w:hAnsi="Times New Roman"/>
                <w:b/>
              </w:rPr>
            </w:pPr>
          </w:p>
        </w:tc>
        <w:tc>
          <w:tcPr>
            <w:tcW w:w="8190" w:type="dxa"/>
            <w:gridSpan w:val="5"/>
          </w:tcPr>
          <w:p w:rsidR="00DA65C1" w:rsidRPr="00DA65C1" w:rsidRDefault="00DA65C1">
            <w:pPr>
              <w:pStyle w:val="EnvelopeReturn"/>
            </w:pPr>
            <w:r w:rsidRPr="00DA65C1">
              <w:t>Upon successful completion of this course, the CICE student, with the support of a Learning Specialist, will demonstrate the ability to:</w:t>
            </w:r>
          </w:p>
          <w:p w:rsidR="00DA65C1" w:rsidRPr="00DA65C1" w:rsidRDefault="00DA65C1">
            <w:pPr>
              <w:pStyle w:val="EnvelopeReturn"/>
            </w:pP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hideMark/>
          </w:tcPr>
          <w:p w:rsidR="00DA65C1" w:rsidRPr="00DA65C1" w:rsidRDefault="00DA65C1">
            <w:pPr>
              <w:pStyle w:val="EnvelopeReturn"/>
            </w:pPr>
            <w:r w:rsidRPr="00DA65C1">
              <w:t>1.</w:t>
            </w:r>
          </w:p>
        </w:tc>
        <w:tc>
          <w:tcPr>
            <w:tcW w:w="7560" w:type="dxa"/>
            <w:gridSpan w:val="3"/>
          </w:tcPr>
          <w:p w:rsidR="00DA65C1" w:rsidRPr="00DA65C1" w:rsidRDefault="00DA65C1">
            <w:pPr>
              <w:pStyle w:val="EnvelopeReturn"/>
            </w:pPr>
            <w:r w:rsidRPr="00DA65C1">
              <w:t>Evaluate the changing role of the administrative assistant /office professional in the business world.</w:t>
            </w:r>
          </w:p>
          <w:p w:rsidR="00DA65C1" w:rsidRPr="00DA65C1" w:rsidRDefault="00DA65C1">
            <w:pPr>
              <w:pStyle w:val="EnvelopeReturn"/>
              <w:rPr>
                <w:rFonts w:ascii="Times New Roman" w:hAnsi="Times New Roman"/>
              </w:rPr>
            </w:pP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rPr>
                <w:rFonts w:ascii="Times New Roman" w:hAnsi="Times New Roman"/>
              </w:rPr>
            </w:pPr>
          </w:p>
        </w:tc>
        <w:tc>
          <w:tcPr>
            <w:tcW w:w="7560" w:type="dxa"/>
            <w:gridSpan w:val="3"/>
          </w:tcPr>
          <w:p w:rsidR="00DA65C1" w:rsidRPr="00DA65C1" w:rsidRDefault="00DA65C1">
            <w:pPr>
              <w:pStyle w:val="EnvelopeReturn"/>
            </w:pPr>
            <w:r w:rsidRPr="00DA65C1">
              <w:rPr>
                <w:u w:val="single"/>
              </w:rPr>
              <w:t>Potential Elements of the Performance</w:t>
            </w:r>
            <w:r w:rsidRPr="00DA65C1">
              <w:t>:</w:t>
            </w:r>
          </w:p>
          <w:p w:rsidR="00DA65C1" w:rsidRPr="00DA65C1" w:rsidRDefault="00DA65C1">
            <w:pPr>
              <w:pStyle w:val="EnvelopeReturn"/>
            </w:pPr>
          </w:p>
          <w:p w:rsidR="00DA65C1" w:rsidRPr="00DA65C1" w:rsidRDefault="00DA65C1" w:rsidP="00DA65C1">
            <w:pPr>
              <w:pStyle w:val="EnvelopeReturn"/>
              <w:numPr>
                <w:ilvl w:val="0"/>
                <w:numId w:val="23"/>
              </w:numPr>
            </w:pPr>
            <w:r w:rsidRPr="00DA65C1">
              <w:t>Describe current office trends.</w:t>
            </w:r>
          </w:p>
          <w:p w:rsidR="00DA65C1" w:rsidRPr="00DA65C1" w:rsidRDefault="00DA65C1" w:rsidP="00DA65C1">
            <w:pPr>
              <w:pStyle w:val="EnvelopeReturn"/>
              <w:numPr>
                <w:ilvl w:val="0"/>
                <w:numId w:val="23"/>
              </w:numPr>
            </w:pPr>
            <w:r w:rsidRPr="00DA65C1">
              <w:t>Explain the background of the title secretary.</w:t>
            </w:r>
          </w:p>
          <w:p w:rsidR="00DA65C1" w:rsidRPr="00DA65C1" w:rsidRDefault="00DA65C1" w:rsidP="00DA65C1">
            <w:pPr>
              <w:pStyle w:val="EnvelopeReturn"/>
              <w:numPr>
                <w:ilvl w:val="0"/>
                <w:numId w:val="23"/>
              </w:numPr>
            </w:pPr>
            <w:r w:rsidRPr="00DA65C1">
              <w:t>Differentiate between the role of an executive assistant and that of a personal assistant.</w:t>
            </w:r>
          </w:p>
          <w:p w:rsidR="00DA65C1" w:rsidRPr="00DA65C1" w:rsidRDefault="00DA65C1" w:rsidP="00DA65C1">
            <w:pPr>
              <w:pStyle w:val="EnvelopeReturn"/>
              <w:numPr>
                <w:ilvl w:val="0"/>
                <w:numId w:val="23"/>
              </w:numPr>
            </w:pPr>
            <w:r w:rsidRPr="00DA65C1">
              <w:t>Define the role of the administrative assistant.</w:t>
            </w:r>
          </w:p>
          <w:p w:rsidR="00DA65C1" w:rsidRPr="00DA65C1" w:rsidRDefault="00DA65C1" w:rsidP="00DA65C1">
            <w:pPr>
              <w:pStyle w:val="EnvelopeReturn"/>
              <w:numPr>
                <w:ilvl w:val="0"/>
                <w:numId w:val="23"/>
              </w:numPr>
            </w:pPr>
            <w:r w:rsidRPr="00DA65C1">
              <w:t>Describe the role of the legal and the medical administrative assistant.</w:t>
            </w:r>
          </w:p>
          <w:p w:rsidR="00DA65C1" w:rsidRPr="00DA65C1" w:rsidRDefault="00DA65C1" w:rsidP="00DA65C1">
            <w:pPr>
              <w:pStyle w:val="EnvelopeReturn"/>
              <w:numPr>
                <w:ilvl w:val="0"/>
                <w:numId w:val="23"/>
              </w:numPr>
            </w:pPr>
            <w:r w:rsidRPr="00DA65C1">
              <w:t>Explain how the Information Age has affected the role of the office professional.</w:t>
            </w:r>
          </w:p>
          <w:p w:rsidR="00DA65C1" w:rsidRPr="00DA65C1" w:rsidRDefault="00DA65C1" w:rsidP="00DA65C1">
            <w:pPr>
              <w:pStyle w:val="EnvelopeReturn"/>
              <w:numPr>
                <w:ilvl w:val="0"/>
                <w:numId w:val="23"/>
              </w:numPr>
            </w:pPr>
            <w:r w:rsidRPr="00DA65C1">
              <w:t>Describe ways the office professional uses electronic equipment to accomplish the job.</w:t>
            </w:r>
          </w:p>
          <w:p w:rsidR="00DA65C1" w:rsidRPr="00DA65C1" w:rsidRDefault="00DA65C1" w:rsidP="00DA65C1">
            <w:pPr>
              <w:pStyle w:val="EnvelopeReturn"/>
              <w:numPr>
                <w:ilvl w:val="0"/>
                <w:numId w:val="23"/>
              </w:numPr>
            </w:pPr>
            <w:r w:rsidRPr="00DA65C1">
              <w:t>Describe the expected future for employment of the office professional.</w:t>
            </w:r>
          </w:p>
          <w:p w:rsidR="00DA65C1" w:rsidRPr="00DA65C1" w:rsidRDefault="00DA65C1">
            <w:pPr>
              <w:pStyle w:val="EnvelopeReturn"/>
              <w:rPr>
                <w:i/>
              </w:rPr>
            </w:pP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hideMark/>
          </w:tcPr>
          <w:p w:rsidR="00DA65C1" w:rsidRPr="00DA65C1" w:rsidRDefault="00DA65C1">
            <w:pPr>
              <w:pStyle w:val="EnvelopeReturn"/>
            </w:pPr>
            <w:r w:rsidRPr="00DA65C1">
              <w:t>2.</w:t>
            </w:r>
          </w:p>
        </w:tc>
        <w:tc>
          <w:tcPr>
            <w:tcW w:w="7560" w:type="dxa"/>
            <w:gridSpan w:val="3"/>
          </w:tcPr>
          <w:p w:rsidR="00DA65C1" w:rsidRPr="00DA65C1" w:rsidRDefault="00DA65C1">
            <w:pPr>
              <w:pStyle w:val="EnvelopeReturn"/>
            </w:pPr>
            <w:r w:rsidRPr="00DA65C1">
              <w:t>Use effective interpersonal skills for the workplace to assist the completion of individual and team tasks and to promote the image of the organization.</w:t>
            </w:r>
          </w:p>
          <w:p w:rsidR="00DA65C1" w:rsidRPr="00DA65C1" w:rsidRDefault="00DA65C1">
            <w:pPr>
              <w:pStyle w:val="EnvelopeReturn"/>
            </w:pP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tcPr>
          <w:p w:rsidR="00DA65C1" w:rsidRPr="00DA65C1" w:rsidRDefault="00DA65C1">
            <w:pPr>
              <w:pStyle w:val="EnvelopeReturn"/>
            </w:pPr>
            <w:r w:rsidRPr="00DA65C1">
              <w:rPr>
                <w:u w:val="single"/>
              </w:rPr>
              <w:t>Potential Elements of the Performance</w:t>
            </w:r>
            <w:r w:rsidRPr="00DA65C1">
              <w:t>:</w:t>
            </w:r>
          </w:p>
          <w:p w:rsidR="00DA65C1" w:rsidRPr="00DA65C1" w:rsidRDefault="00DA65C1">
            <w:pPr>
              <w:pStyle w:val="EnvelopeReturn"/>
            </w:pPr>
          </w:p>
          <w:p w:rsidR="00DA65C1" w:rsidRPr="00DA65C1" w:rsidRDefault="00DA65C1" w:rsidP="00DA65C1">
            <w:pPr>
              <w:pStyle w:val="EnvelopeReturn"/>
              <w:numPr>
                <w:ilvl w:val="0"/>
                <w:numId w:val="24"/>
              </w:numPr>
            </w:pPr>
            <w:r w:rsidRPr="00DA65C1">
              <w:t>Define interpersonal skills, and identify interpersonal skills that professionals display in the workplace.</w:t>
            </w:r>
          </w:p>
          <w:p w:rsidR="00DA65C1" w:rsidRPr="00DA65C1" w:rsidRDefault="00DA65C1" w:rsidP="00DA65C1">
            <w:pPr>
              <w:pStyle w:val="EnvelopeReturn"/>
              <w:numPr>
                <w:ilvl w:val="0"/>
                <w:numId w:val="24"/>
              </w:numPr>
            </w:pPr>
            <w:r w:rsidRPr="00DA65C1">
              <w:t xml:space="preserve">Describe productive team </w:t>
            </w:r>
            <w:proofErr w:type="spellStart"/>
            <w:r w:rsidRPr="00DA65C1">
              <w:t>behaviours</w:t>
            </w:r>
            <w:proofErr w:type="spellEnd"/>
            <w:r w:rsidRPr="00DA65C1">
              <w:t xml:space="preserve"> and how to cope with non-productive </w:t>
            </w:r>
            <w:proofErr w:type="spellStart"/>
            <w:r w:rsidRPr="00DA65C1">
              <w:t>behaviours</w:t>
            </w:r>
            <w:proofErr w:type="spellEnd"/>
            <w:r w:rsidRPr="00DA65C1">
              <w:t xml:space="preserve"> within a team.</w:t>
            </w:r>
          </w:p>
          <w:p w:rsidR="00DA65C1" w:rsidRPr="00DA65C1" w:rsidRDefault="00DA65C1" w:rsidP="00DA65C1">
            <w:pPr>
              <w:pStyle w:val="EnvelopeReturn"/>
              <w:numPr>
                <w:ilvl w:val="0"/>
                <w:numId w:val="24"/>
              </w:numPr>
            </w:pPr>
            <w:r w:rsidRPr="00DA65C1">
              <w:lastRenderedPageBreak/>
              <w:t>Discuss guidelines for giving and receiving constructive criticism.</w:t>
            </w:r>
          </w:p>
          <w:p w:rsidR="00DA65C1" w:rsidRPr="00DA65C1" w:rsidRDefault="00DA65C1" w:rsidP="00DA65C1">
            <w:pPr>
              <w:pStyle w:val="EnvelopeReturn"/>
              <w:numPr>
                <w:ilvl w:val="0"/>
                <w:numId w:val="24"/>
              </w:numPr>
            </w:pPr>
            <w:r w:rsidRPr="00DA65C1">
              <w:t>Give examples of information that is private and should be kept confidential.</w:t>
            </w:r>
          </w:p>
          <w:p w:rsidR="00DA65C1" w:rsidRPr="00DA65C1" w:rsidRDefault="00DA65C1" w:rsidP="00DA65C1">
            <w:pPr>
              <w:pStyle w:val="EnvelopeReturn"/>
              <w:numPr>
                <w:ilvl w:val="0"/>
                <w:numId w:val="24"/>
              </w:numPr>
            </w:pPr>
            <w:r w:rsidRPr="00DA65C1">
              <w:t>Describe what is meant by personal qualities and explain why they are important in the workplace.</w:t>
            </w:r>
          </w:p>
          <w:p w:rsidR="00DA65C1" w:rsidRPr="00DA65C1" w:rsidRDefault="00DA65C1" w:rsidP="00DA65C1">
            <w:pPr>
              <w:pStyle w:val="EnvelopeReturn"/>
              <w:numPr>
                <w:ilvl w:val="0"/>
                <w:numId w:val="24"/>
              </w:numPr>
            </w:pPr>
            <w:r w:rsidRPr="00DA65C1">
              <w:t xml:space="preserve">Recognize positive and negative </w:t>
            </w:r>
            <w:proofErr w:type="spellStart"/>
            <w:r w:rsidRPr="00DA65C1">
              <w:t>behaviours</w:t>
            </w:r>
            <w:proofErr w:type="spellEnd"/>
            <w:r w:rsidRPr="00DA65C1">
              <w:t xml:space="preserve"> associated with office politics.</w:t>
            </w:r>
          </w:p>
          <w:p w:rsidR="00DA65C1" w:rsidRPr="00DA65C1" w:rsidRDefault="00DA65C1" w:rsidP="00DA65C1">
            <w:pPr>
              <w:pStyle w:val="EnvelopeReturn"/>
              <w:numPr>
                <w:ilvl w:val="0"/>
                <w:numId w:val="24"/>
              </w:numPr>
            </w:pPr>
            <w:r w:rsidRPr="00DA65C1">
              <w:t>Identify unethical office practice and determine how to deal with it.</w:t>
            </w:r>
          </w:p>
          <w:p w:rsidR="00DA65C1" w:rsidRPr="00DA65C1" w:rsidRDefault="00DA65C1" w:rsidP="00DA65C1">
            <w:pPr>
              <w:pStyle w:val="EnvelopeReturn"/>
              <w:numPr>
                <w:ilvl w:val="0"/>
                <w:numId w:val="24"/>
              </w:numPr>
            </w:pPr>
            <w:r w:rsidRPr="00DA65C1">
              <w:t>Explain why change is inevitable in the office and how office professionals should handle change.</w:t>
            </w:r>
          </w:p>
          <w:p w:rsidR="00DA65C1" w:rsidRPr="00DA65C1" w:rsidRDefault="00DA65C1" w:rsidP="00DA65C1">
            <w:pPr>
              <w:pStyle w:val="EnvelopeReturn"/>
              <w:numPr>
                <w:ilvl w:val="0"/>
                <w:numId w:val="24"/>
              </w:numPr>
            </w:pPr>
            <w:r w:rsidRPr="00DA65C1">
              <w:t>Identify strategies for dealing with stress.</w:t>
            </w:r>
          </w:p>
          <w:p w:rsidR="00DA65C1" w:rsidRPr="00DA65C1" w:rsidRDefault="00DA65C1" w:rsidP="00DA65C1">
            <w:pPr>
              <w:pStyle w:val="EnvelopeReturn"/>
              <w:numPr>
                <w:ilvl w:val="0"/>
                <w:numId w:val="24"/>
              </w:numPr>
            </w:pPr>
            <w:r w:rsidRPr="00DA65C1">
              <w:t xml:space="preserve">Recognize the appropriate types of </w:t>
            </w:r>
            <w:proofErr w:type="spellStart"/>
            <w:r w:rsidRPr="00DA65C1">
              <w:t>humour</w:t>
            </w:r>
            <w:proofErr w:type="spellEnd"/>
            <w:r w:rsidRPr="00DA65C1">
              <w:t xml:space="preserve"> to use in the office environment.</w:t>
            </w:r>
          </w:p>
          <w:p w:rsidR="00DA65C1" w:rsidRPr="00DA65C1" w:rsidRDefault="00DA65C1" w:rsidP="00DA65C1">
            <w:pPr>
              <w:pStyle w:val="EnvelopeReturn"/>
              <w:numPr>
                <w:ilvl w:val="0"/>
                <w:numId w:val="24"/>
              </w:numPr>
            </w:pPr>
            <w:r w:rsidRPr="00DA65C1">
              <w:t>Develop a personal framework for ethical behavior.</w:t>
            </w:r>
          </w:p>
          <w:p w:rsidR="00DA65C1" w:rsidRPr="00DA65C1" w:rsidRDefault="00DA65C1">
            <w:pPr>
              <w:pStyle w:val="EnvelopeReturn"/>
              <w:rPr>
                <w:i/>
              </w:rPr>
            </w:pP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hideMark/>
          </w:tcPr>
          <w:p w:rsidR="00DA65C1" w:rsidRPr="00DA65C1" w:rsidRDefault="00DA65C1">
            <w:pPr>
              <w:pStyle w:val="EnvelopeReturn"/>
            </w:pPr>
            <w:r w:rsidRPr="00DA65C1">
              <w:t>3.</w:t>
            </w:r>
          </w:p>
        </w:tc>
        <w:tc>
          <w:tcPr>
            <w:tcW w:w="7560" w:type="dxa"/>
            <w:gridSpan w:val="3"/>
            <w:hideMark/>
          </w:tcPr>
          <w:p w:rsidR="00DA65C1" w:rsidRPr="00DA65C1" w:rsidRDefault="00DA65C1">
            <w:pPr>
              <w:pStyle w:val="EnvelopeReturn"/>
            </w:pPr>
            <w:r w:rsidRPr="00DA65C1">
              <w:t>Recognize the importance of “cultural literacy” in the workplace.</w:t>
            </w: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tcPr>
          <w:p w:rsidR="00DA65C1" w:rsidRPr="00DA65C1" w:rsidRDefault="00DA65C1">
            <w:pPr>
              <w:pStyle w:val="EnvelopeReturn"/>
            </w:pP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tcPr>
          <w:p w:rsidR="00DA65C1" w:rsidRPr="00DA65C1" w:rsidRDefault="00DA65C1">
            <w:pPr>
              <w:pStyle w:val="EnvelopeReturn"/>
            </w:pPr>
            <w:r w:rsidRPr="00DA65C1">
              <w:rPr>
                <w:u w:val="single"/>
              </w:rPr>
              <w:t>Potential Elements of the Performance</w:t>
            </w:r>
            <w:r w:rsidRPr="00DA65C1">
              <w:t>:</w:t>
            </w:r>
          </w:p>
          <w:p w:rsidR="00DA65C1" w:rsidRPr="00DA65C1" w:rsidRDefault="00DA65C1">
            <w:pPr>
              <w:pStyle w:val="EnvelopeReturn"/>
            </w:pP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hideMark/>
          </w:tcPr>
          <w:p w:rsidR="00DA65C1" w:rsidRPr="00DA65C1" w:rsidRDefault="00DA65C1" w:rsidP="00DA65C1">
            <w:pPr>
              <w:pStyle w:val="EnvelopeReturn"/>
              <w:numPr>
                <w:ilvl w:val="0"/>
                <w:numId w:val="25"/>
              </w:numPr>
              <w:ind w:left="342" w:hanging="342"/>
              <w:rPr>
                <w:u w:val="single"/>
              </w:rPr>
            </w:pPr>
            <w:r w:rsidRPr="00DA65C1">
              <w:t>Describe multiculturalism.</w:t>
            </w: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hideMark/>
          </w:tcPr>
          <w:p w:rsidR="00DA65C1" w:rsidRPr="00DA65C1" w:rsidRDefault="00DA65C1" w:rsidP="00DA65C1">
            <w:pPr>
              <w:pStyle w:val="EnvelopeReturn"/>
              <w:numPr>
                <w:ilvl w:val="0"/>
                <w:numId w:val="26"/>
              </w:numPr>
              <w:ind w:left="342" w:hanging="342"/>
            </w:pPr>
            <w:r w:rsidRPr="00DA65C1">
              <w:t>Comprehend the importance and benefit of diversity.</w:t>
            </w: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hideMark/>
          </w:tcPr>
          <w:p w:rsidR="00DA65C1" w:rsidRPr="00DA65C1" w:rsidRDefault="00DA65C1" w:rsidP="00DA65C1">
            <w:pPr>
              <w:pStyle w:val="EnvelopeReturn"/>
              <w:numPr>
                <w:ilvl w:val="0"/>
                <w:numId w:val="26"/>
              </w:numPr>
              <w:ind w:left="342" w:hanging="342"/>
            </w:pPr>
            <w:r w:rsidRPr="00DA65C1">
              <w:t>Describe cross-cultural competence.</w:t>
            </w: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hideMark/>
          </w:tcPr>
          <w:p w:rsidR="00DA65C1" w:rsidRPr="00DA65C1" w:rsidRDefault="00DA65C1" w:rsidP="00DA65C1">
            <w:pPr>
              <w:pStyle w:val="EnvelopeReturn"/>
              <w:numPr>
                <w:ilvl w:val="0"/>
                <w:numId w:val="26"/>
              </w:numPr>
              <w:ind w:left="342" w:hanging="342"/>
            </w:pPr>
            <w:r w:rsidRPr="00DA65C1">
              <w:t>Describe methods for developing cross-cultural awareness.</w:t>
            </w: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hideMark/>
          </w:tcPr>
          <w:p w:rsidR="00DA65C1" w:rsidRPr="00DA65C1" w:rsidRDefault="00DA65C1" w:rsidP="00DA65C1">
            <w:pPr>
              <w:pStyle w:val="EnvelopeReturn"/>
              <w:numPr>
                <w:ilvl w:val="0"/>
                <w:numId w:val="26"/>
              </w:numPr>
              <w:ind w:left="342" w:hanging="342"/>
            </w:pPr>
            <w:r w:rsidRPr="00DA65C1">
              <w:t>Identify ways for improving international communication across cultures.</w:t>
            </w: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hideMark/>
          </w:tcPr>
          <w:p w:rsidR="00DA65C1" w:rsidRPr="00DA65C1" w:rsidRDefault="00DA65C1" w:rsidP="00DA65C1">
            <w:pPr>
              <w:pStyle w:val="EnvelopeReturn"/>
              <w:numPr>
                <w:ilvl w:val="0"/>
                <w:numId w:val="26"/>
              </w:numPr>
              <w:ind w:left="342" w:hanging="342"/>
            </w:pPr>
            <w:r w:rsidRPr="00DA65C1">
              <w:t>Discuss the importance of international business relations.</w:t>
            </w: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hideMark/>
          </w:tcPr>
          <w:p w:rsidR="00DA65C1" w:rsidRPr="00DA65C1" w:rsidRDefault="00DA65C1" w:rsidP="00DA65C1">
            <w:pPr>
              <w:pStyle w:val="EnvelopeReturn"/>
              <w:numPr>
                <w:ilvl w:val="0"/>
                <w:numId w:val="26"/>
              </w:numPr>
              <w:ind w:left="342" w:hanging="342"/>
            </w:pPr>
            <w:r w:rsidRPr="00DA65C1">
              <w:t>State important considerations when travelling to foreign countries and hosting international visitors.</w:t>
            </w: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tcPr>
          <w:p w:rsidR="00DA65C1" w:rsidRPr="00DA65C1" w:rsidRDefault="00DA65C1">
            <w:pPr>
              <w:pStyle w:val="EnvelopeReturn"/>
            </w:pP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hideMark/>
          </w:tcPr>
          <w:p w:rsidR="00DA65C1" w:rsidRPr="00DA65C1" w:rsidRDefault="00DA65C1">
            <w:pPr>
              <w:pStyle w:val="EnvelopeReturn"/>
            </w:pPr>
            <w:r w:rsidRPr="00DA65C1">
              <w:t>4.</w:t>
            </w:r>
          </w:p>
        </w:tc>
        <w:tc>
          <w:tcPr>
            <w:tcW w:w="7560" w:type="dxa"/>
            <w:gridSpan w:val="3"/>
          </w:tcPr>
          <w:p w:rsidR="00DA65C1" w:rsidRPr="00DA65C1" w:rsidRDefault="00DA65C1">
            <w:pPr>
              <w:pStyle w:val="EnvelopeReturn"/>
            </w:pPr>
            <w:r w:rsidRPr="00DA65C1">
              <w:t>Search for pertinent information effectively.</w:t>
            </w:r>
          </w:p>
          <w:p w:rsidR="00DA65C1" w:rsidRPr="00DA65C1" w:rsidRDefault="00DA65C1">
            <w:pPr>
              <w:pStyle w:val="EnvelopeReturn"/>
            </w:pP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tcPr>
          <w:p w:rsidR="00DA65C1" w:rsidRPr="00DA65C1" w:rsidRDefault="00DA65C1">
            <w:pPr>
              <w:pStyle w:val="EnvelopeReturn"/>
            </w:pPr>
            <w:r w:rsidRPr="00DA65C1">
              <w:rPr>
                <w:u w:val="single"/>
              </w:rPr>
              <w:t>Elements of the Performance</w:t>
            </w:r>
            <w:r w:rsidRPr="00DA65C1">
              <w:t>:</w:t>
            </w:r>
          </w:p>
          <w:p w:rsidR="00DA65C1" w:rsidRPr="00DA65C1" w:rsidRDefault="00DA65C1">
            <w:pPr>
              <w:pStyle w:val="EnvelopeReturn"/>
            </w:pPr>
          </w:p>
          <w:p w:rsidR="00DA65C1" w:rsidRPr="00DA65C1" w:rsidRDefault="00DA65C1" w:rsidP="00DA65C1">
            <w:pPr>
              <w:pStyle w:val="EnvelopeReturn"/>
              <w:numPr>
                <w:ilvl w:val="0"/>
                <w:numId w:val="27"/>
              </w:numPr>
            </w:pPr>
            <w:r w:rsidRPr="00DA65C1">
              <w:t>Identify the services provided by libraries.</w:t>
            </w:r>
          </w:p>
          <w:p w:rsidR="00DA65C1" w:rsidRPr="00DA65C1" w:rsidRDefault="00DA65C1" w:rsidP="00DA65C1">
            <w:pPr>
              <w:pStyle w:val="EnvelopeReturn"/>
              <w:numPr>
                <w:ilvl w:val="0"/>
                <w:numId w:val="27"/>
              </w:numPr>
            </w:pPr>
            <w:r w:rsidRPr="00DA65C1">
              <w:t>Classify reference titles used in business.</w:t>
            </w:r>
          </w:p>
          <w:p w:rsidR="00DA65C1" w:rsidRPr="00DA65C1" w:rsidRDefault="00DA65C1" w:rsidP="00DA65C1">
            <w:pPr>
              <w:pStyle w:val="EnvelopeReturn"/>
              <w:numPr>
                <w:ilvl w:val="0"/>
                <w:numId w:val="27"/>
              </w:numPr>
            </w:pPr>
            <w:r w:rsidRPr="00DA65C1">
              <w:t>Recommend sources to consult to find articles in print.</w:t>
            </w:r>
          </w:p>
          <w:p w:rsidR="00DA65C1" w:rsidRPr="00DA65C1" w:rsidRDefault="00DA65C1" w:rsidP="00DA65C1">
            <w:pPr>
              <w:pStyle w:val="EnvelopeReturn"/>
              <w:numPr>
                <w:ilvl w:val="0"/>
                <w:numId w:val="27"/>
              </w:numPr>
            </w:pPr>
            <w:r w:rsidRPr="00DA65C1">
              <w:t>Identify the purpose of different directories.</w:t>
            </w:r>
          </w:p>
          <w:p w:rsidR="00DA65C1" w:rsidRPr="00DA65C1" w:rsidRDefault="00DA65C1" w:rsidP="00DA65C1">
            <w:pPr>
              <w:pStyle w:val="EnvelopeReturn"/>
              <w:numPr>
                <w:ilvl w:val="0"/>
                <w:numId w:val="27"/>
              </w:numPr>
            </w:pPr>
            <w:r w:rsidRPr="00DA65C1">
              <w:t>Explain the benefits of an on-line computer search.</w:t>
            </w:r>
          </w:p>
          <w:p w:rsidR="00DA65C1" w:rsidRPr="00DA65C1" w:rsidRDefault="00DA65C1">
            <w:pPr>
              <w:pStyle w:val="EnvelopeReturn"/>
              <w:rPr>
                <w:i/>
              </w:rPr>
            </w:pP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hideMark/>
          </w:tcPr>
          <w:p w:rsidR="00DA65C1" w:rsidRPr="00DA65C1" w:rsidRDefault="00DA65C1">
            <w:pPr>
              <w:pStyle w:val="EnvelopeReturn"/>
            </w:pPr>
            <w:r w:rsidRPr="00DA65C1">
              <w:t>5.</w:t>
            </w:r>
          </w:p>
        </w:tc>
        <w:tc>
          <w:tcPr>
            <w:tcW w:w="7560" w:type="dxa"/>
            <w:gridSpan w:val="3"/>
          </w:tcPr>
          <w:p w:rsidR="00DA65C1" w:rsidRPr="00DA65C1" w:rsidRDefault="00DA65C1">
            <w:pPr>
              <w:pStyle w:val="EnvelopeReturn"/>
            </w:pPr>
            <w:r w:rsidRPr="00DA65C1">
              <w:t>Apply time management and organizational skills to facilitate the completion of tasks and to meet deadlines in the workplace.</w:t>
            </w:r>
          </w:p>
          <w:p w:rsidR="00DA65C1" w:rsidRPr="00DA65C1" w:rsidRDefault="00DA65C1">
            <w:pPr>
              <w:pStyle w:val="EnvelopeReturn"/>
            </w:pPr>
          </w:p>
        </w:tc>
      </w:tr>
      <w:tr w:rsidR="00DA65C1" w:rsidRPr="00DA65C1" w:rsidTr="00DA65C1">
        <w:tc>
          <w:tcPr>
            <w:tcW w:w="648" w:type="dxa"/>
          </w:tcPr>
          <w:p w:rsidR="00DA65C1" w:rsidRPr="00DA65C1" w:rsidRDefault="00DA65C1">
            <w:pPr>
              <w:pStyle w:val="EnvelopeReturn"/>
              <w:rPr>
                <w:rFonts w:ascii="Times New Roman" w:hAnsi="Times New Roman"/>
                <w:b/>
              </w:rPr>
            </w:pPr>
          </w:p>
        </w:tc>
        <w:tc>
          <w:tcPr>
            <w:tcW w:w="630" w:type="dxa"/>
            <w:gridSpan w:val="2"/>
          </w:tcPr>
          <w:p w:rsidR="00DA65C1" w:rsidRPr="00DA65C1" w:rsidRDefault="00DA65C1">
            <w:pPr>
              <w:pStyle w:val="EnvelopeReturn"/>
            </w:pPr>
          </w:p>
        </w:tc>
        <w:tc>
          <w:tcPr>
            <w:tcW w:w="7560" w:type="dxa"/>
            <w:gridSpan w:val="3"/>
          </w:tcPr>
          <w:p w:rsidR="00DA65C1" w:rsidRPr="00DA65C1" w:rsidRDefault="00DA65C1">
            <w:pPr>
              <w:pStyle w:val="EnvelopeReturn"/>
            </w:pPr>
            <w:r w:rsidRPr="00DA65C1">
              <w:rPr>
                <w:u w:val="single"/>
              </w:rPr>
              <w:t>Potential Elements of the Performance</w:t>
            </w:r>
            <w:r w:rsidRPr="00DA65C1">
              <w:t>:</w:t>
            </w:r>
          </w:p>
          <w:p w:rsidR="00DA65C1" w:rsidRPr="00DA65C1" w:rsidRDefault="00DA65C1">
            <w:pPr>
              <w:pStyle w:val="EnvelopeReturn"/>
            </w:pPr>
          </w:p>
          <w:p w:rsidR="00DA65C1" w:rsidRPr="00DA65C1" w:rsidRDefault="00DA65C1" w:rsidP="00DA65C1">
            <w:pPr>
              <w:pStyle w:val="EnvelopeReturn"/>
              <w:numPr>
                <w:ilvl w:val="0"/>
                <w:numId w:val="28"/>
              </w:numPr>
            </w:pPr>
            <w:r w:rsidRPr="00DA65C1">
              <w:lastRenderedPageBreak/>
              <w:t>Define the concept of Total Quality Management.</w:t>
            </w:r>
          </w:p>
          <w:p w:rsidR="00DA65C1" w:rsidRPr="00DA65C1" w:rsidRDefault="00DA65C1" w:rsidP="00DA65C1">
            <w:pPr>
              <w:pStyle w:val="EnvelopeReturn"/>
              <w:numPr>
                <w:ilvl w:val="0"/>
                <w:numId w:val="28"/>
              </w:numPr>
            </w:pPr>
            <w:r w:rsidRPr="00DA65C1">
              <w:t>Explain how Total Quality Management affects the work of an administrative assistant.</w:t>
            </w:r>
          </w:p>
          <w:p w:rsidR="00DA65C1" w:rsidRPr="00DA65C1" w:rsidRDefault="00DA65C1" w:rsidP="00DA65C1">
            <w:pPr>
              <w:pStyle w:val="EnvelopeReturn"/>
              <w:numPr>
                <w:ilvl w:val="0"/>
                <w:numId w:val="28"/>
              </w:numPr>
            </w:pPr>
            <w:r w:rsidRPr="00DA65C1">
              <w:t>Outline methods for working efficiently, prioritizing tasks, avoiding and handling interruptions, dealing with procrastination, managing large projects, and preparing for daily tasks.</w:t>
            </w:r>
          </w:p>
          <w:p w:rsidR="00DA65C1" w:rsidRPr="00DA65C1" w:rsidRDefault="00DA65C1" w:rsidP="00DA65C1">
            <w:pPr>
              <w:pStyle w:val="EnvelopeReturn"/>
              <w:numPr>
                <w:ilvl w:val="0"/>
                <w:numId w:val="28"/>
              </w:numPr>
            </w:pPr>
            <w:r w:rsidRPr="00DA65C1">
              <w:t>Accept responsibility for assigned tasks within a team.</w:t>
            </w:r>
          </w:p>
          <w:p w:rsidR="00DA65C1" w:rsidRPr="00DA65C1" w:rsidRDefault="00DA65C1" w:rsidP="00DA65C1">
            <w:pPr>
              <w:pStyle w:val="EnvelopeReturn"/>
              <w:numPr>
                <w:ilvl w:val="0"/>
                <w:numId w:val="28"/>
              </w:numPr>
            </w:pPr>
            <w:r w:rsidRPr="00DA65C1">
              <w:t>Negotiate and/or accept task and project deadlines.</w:t>
            </w:r>
          </w:p>
          <w:p w:rsidR="00DA65C1" w:rsidRPr="00DA65C1" w:rsidRDefault="00DA65C1" w:rsidP="00DA65C1">
            <w:pPr>
              <w:pStyle w:val="EnvelopeReturn"/>
              <w:numPr>
                <w:ilvl w:val="0"/>
                <w:numId w:val="28"/>
              </w:numPr>
            </w:pPr>
            <w:r w:rsidRPr="00DA65C1">
              <w:t>Use calendar reminder systems.</w:t>
            </w:r>
          </w:p>
          <w:p w:rsidR="00DA65C1" w:rsidRPr="00DA65C1" w:rsidRDefault="00DA65C1" w:rsidP="00DA65C1">
            <w:pPr>
              <w:pStyle w:val="EnvelopeReturn"/>
              <w:numPr>
                <w:ilvl w:val="0"/>
                <w:numId w:val="28"/>
              </w:numPr>
            </w:pPr>
            <w:r w:rsidRPr="00DA65C1">
              <w:t>State suggestions for organizing office supplies and the workstation.</w:t>
            </w:r>
          </w:p>
          <w:p w:rsidR="00DA65C1" w:rsidRPr="00DA65C1" w:rsidRDefault="00DA65C1" w:rsidP="00DA65C1">
            <w:pPr>
              <w:pStyle w:val="EnvelopeReturn"/>
              <w:numPr>
                <w:ilvl w:val="0"/>
                <w:numId w:val="28"/>
              </w:numPr>
            </w:pPr>
            <w:r w:rsidRPr="00DA65C1">
              <w:t>List the procedures to ensure accuracy when proofreading keyed work.</w:t>
            </w:r>
          </w:p>
          <w:p w:rsidR="00DA65C1" w:rsidRPr="00DA65C1" w:rsidRDefault="00DA65C1" w:rsidP="00DA65C1">
            <w:pPr>
              <w:pStyle w:val="EnvelopeReturn"/>
              <w:numPr>
                <w:ilvl w:val="0"/>
                <w:numId w:val="28"/>
              </w:numPr>
            </w:pPr>
            <w:r w:rsidRPr="00DA65C1">
              <w:t>Suggest methods for practicing environment consciousness in an office.</w:t>
            </w:r>
          </w:p>
          <w:p w:rsidR="00DA65C1" w:rsidRPr="00DA65C1" w:rsidRDefault="00DA65C1" w:rsidP="00DA65C1">
            <w:pPr>
              <w:pStyle w:val="EnvelopeReturn"/>
              <w:numPr>
                <w:ilvl w:val="0"/>
                <w:numId w:val="28"/>
              </w:numPr>
            </w:pPr>
            <w:r w:rsidRPr="00DA65C1">
              <w:t>Prepare a daily plan chart.</w:t>
            </w:r>
          </w:p>
          <w:p w:rsidR="00DA65C1" w:rsidRPr="00DA65C1" w:rsidRDefault="00DA65C1">
            <w:pPr>
              <w:pStyle w:val="EnvelopeReturn"/>
              <w:rPr>
                <w:i/>
              </w:rPr>
            </w:pPr>
          </w:p>
        </w:tc>
      </w:tr>
      <w:tr w:rsidR="00DA65C1" w:rsidRPr="00DA65C1" w:rsidTr="00DA65C1">
        <w:trPr>
          <w:cantSplit/>
        </w:trPr>
        <w:tc>
          <w:tcPr>
            <w:tcW w:w="648" w:type="dxa"/>
            <w:hideMark/>
          </w:tcPr>
          <w:p w:rsidR="00DA65C1" w:rsidRPr="00DA65C1" w:rsidRDefault="00DA65C1">
            <w:pPr>
              <w:pStyle w:val="EnvelopeReturn"/>
              <w:rPr>
                <w:b/>
              </w:rPr>
            </w:pPr>
            <w:r w:rsidRPr="00DA65C1">
              <w:rPr>
                <w:b/>
              </w:rPr>
              <w:lastRenderedPageBreak/>
              <w:t>III.</w:t>
            </w:r>
          </w:p>
        </w:tc>
        <w:tc>
          <w:tcPr>
            <w:tcW w:w="8190" w:type="dxa"/>
            <w:gridSpan w:val="5"/>
          </w:tcPr>
          <w:p w:rsidR="00DA65C1" w:rsidRPr="00DA65C1" w:rsidRDefault="00DA65C1">
            <w:pPr>
              <w:pStyle w:val="EnvelopeReturn"/>
              <w:rPr>
                <w:b/>
              </w:rPr>
            </w:pPr>
            <w:r w:rsidRPr="00DA65C1">
              <w:rPr>
                <w:b/>
              </w:rPr>
              <w:t>TOPICS:</w:t>
            </w:r>
          </w:p>
          <w:p w:rsidR="00DA65C1" w:rsidRPr="00DA65C1" w:rsidRDefault="00DA65C1">
            <w:pPr>
              <w:pStyle w:val="EnvelopeReturn"/>
            </w:pP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1.</w:t>
            </w:r>
          </w:p>
        </w:tc>
        <w:tc>
          <w:tcPr>
            <w:tcW w:w="7596" w:type="dxa"/>
            <w:gridSpan w:val="4"/>
            <w:hideMark/>
          </w:tcPr>
          <w:p w:rsidR="00DA65C1" w:rsidRPr="00DA65C1" w:rsidRDefault="00DA65C1">
            <w:pPr>
              <w:pStyle w:val="EnvelopeReturn"/>
            </w:pPr>
            <w:r w:rsidRPr="00DA65C1">
              <w:t>A Career as an Office Professional</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2.</w:t>
            </w:r>
          </w:p>
        </w:tc>
        <w:tc>
          <w:tcPr>
            <w:tcW w:w="7596" w:type="dxa"/>
            <w:gridSpan w:val="4"/>
            <w:hideMark/>
          </w:tcPr>
          <w:p w:rsidR="00DA65C1" w:rsidRPr="00DA65C1" w:rsidRDefault="00DA65C1">
            <w:pPr>
              <w:pStyle w:val="EnvelopeReturn"/>
            </w:pPr>
            <w:r w:rsidRPr="00DA65C1">
              <w:t>Human Relations</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3.</w:t>
            </w:r>
          </w:p>
        </w:tc>
        <w:tc>
          <w:tcPr>
            <w:tcW w:w="7596" w:type="dxa"/>
            <w:gridSpan w:val="4"/>
            <w:hideMark/>
          </w:tcPr>
          <w:p w:rsidR="00DA65C1" w:rsidRPr="00DA65C1" w:rsidRDefault="00DA65C1">
            <w:pPr>
              <w:pStyle w:val="EnvelopeReturn"/>
            </w:pPr>
            <w:r w:rsidRPr="00DA65C1">
              <w:t>Cultural Diversity and International Business Relations</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4.</w:t>
            </w:r>
          </w:p>
        </w:tc>
        <w:tc>
          <w:tcPr>
            <w:tcW w:w="7596" w:type="dxa"/>
            <w:gridSpan w:val="4"/>
            <w:hideMark/>
          </w:tcPr>
          <w:p w:rsidR="00DA65C1" w:rsidRPr="00DA65C1" w:rsidRDefault="00DA65C1">
            <w:pPr>
              <w:pStyle w:val="EnvelopeReturn"/>
            </w:pPr>
            <w:r w:rsidRPr="00DA65C1">
              <w:t>Management of Work, Time, and Resources</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5.</w:t>
            </w:r>
          </w:p>
        </w:tc>
        <w:tc>
          <w:tcPr>
            <w:tcW w:w="7596" w:type="dxa"/>
            <w:gridSpan w:val="4"/>
            <w:hideMark/>
          </w:tcPr>
          <w:p w:rsidR="00DA65C1" w:rsidRPr="00DA65C1" w:rsidRDefault="00DA65C1">
            <w:pPr>
              <w:pStyle w:val="EnvelopeReturn"/>
            </w:pPr>
            <w:r w:rsidRPr="00DA65C1">
              <w:t>Reference Sources</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6.</w:t>
            </w:r>
          </w:p>
        </w:tc>
        <w:tc>
          <w:tcPr>
            <w:tcW w:w="7596" w:type="dxa"/>
            <w:gridSpan w:val="4"/>
            <w:hideMark/>
          </w:tcPr>
          <w:p w:rsidR="00DA65C1" w:rsidRPr="00DA65C1" w:rsidRDefault="00DA65C1">
            <w:pPr>
              <w:pStyle w:val="EnvelopeReturn"/>
            </w:pPr>
            <w:r w:rsidRPr="00DA65C1">
              <w:t>Organization Structure and Office Layout</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7.</w:t>
            </w:r>
          </w:p>
        </w:tc>
        <w:tc>
          <w:tcPr>
            <w:tcW w:w="7596" w:type="dxa"/>
            <w:gridSpan w:val="4"/>
            <w:hideMark/>
          </w:tcPr>
          <w:p w:rsidR="00DA65C1" w:rsidRPr="00DA65C1" w:rsidRDefault="00DA65C1">
            <w:pPr>
              <w:pStyle w:val="EnvelopeReturn"/>
            </w:pPr>
            <w:r w:rsidRPr="00DA65C1">
              <w:t>Office Technology</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8.</w:t>
            </w:r>
          </w:p>
        </w:tc>
        <w:tc>
          <w:tcPr>
            <w:tcW w:w="7596" w:type="dxa"/>
            <w:gridSpan w:val="4"/>
            <w:hideMark/>
          </w:tcPr>
          <w:p w:rsidR="00DA65C1" w:rsidRPr="00DA65C1" w:rsidRDefault="00DA65C1">
            <w:pPr>
              <w:pStyle w:val="EnvelopeReturn"/>
            </w:pPr>
            <w:r w:rsidRPr="00DA65C1">
              <w:t>Incoming and Outgoing Mail</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9.</w:t>
            </w:r>
          </w:p>
        </w:tc>
        <w:tc>
          <w:tcPr>
            <w:tcW w:w="7596" w:type="dxa"/>
            <w:gridSpan w:val="4"/>
            <w:hideMark/>
          </w:tcPr>
          <w:p w:rsidR="00DA65C1" w:rsidRPr="00DA65C1" w:rsidRDefault="00DA65C1">
            <w:pPr>
              <w:pStyle w:val="EnvelopeReturn"/>
            </w:pPr>
            <w:r w:rsidRPr="00DA65C1">
              <w:t>Project Management</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10.</w:t>
            </w:r>
          </w:p>
        </w:tc>
        <w:tc>
          <w:tcPr>
            <w:tcW w:w="7596" w:type="dxa"/>
            <w:gridSpan w:val="4"/>
            <w:hideMark/>
          </w:tcPr>
          <w:p w:rsidR="00DA65C1" w:rsidRPr="00DA65C1" w:rsidRDefault="00DA65C1">
            <w:pPr>
              <w:pStyle w:val="EnvelopeReturn"/>
            </w:pPr>
            <w:r w:rsidRPr="00DA65C1">
              <w:t>Front-line Reception</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11.</w:t>
            </w:r>
          </w:p>
        </w:tc>
        <w:tc>
          <w:tcPr>
            <w:tcW w:w="7596" w:type="dxa"/>
            <w:gridSpan w:val="4"/>
            <w:hideMark/>
          </w:tcPr>
          <w:p w:rsidR="00DA65C1" w:rsidRPr="00DA65C1" w:rsidRDefault="00DA65C1">
            <w:pPr>
              <w:pStyle w:val="EnvelopeReturn"/>
            </w:pPr>
            <w:r w:rsidRPr="00DA65C1">
              <w:t>Travel Arrangements</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12.</w:t>
            </w:r>
          </w:p>
        </w:tc>
        <w:tc>
          <w:tcPr>
            <w:tcW w:w="7596" w:type="dxa"/>
            <w:gridSpan w:val="4"/>
            <w:hideMark/>
          </w:tcPr>
          <w:p w:rsidR="00DA65C1" w:rsidRPr="00DA65C1" w:rsidRDefault="00DA65C1">
            <w:pPr>
              <w:pStyle w:val="EnvelopeReturn"/>
            </w:pPr>
            <w:r w:rsidRPr="00DA65C1">
              <w:t>Meetings and Conferences</w:t>
            </w:r>
          </w:p>
        </w:tc>
      </w:tr>
      <w:tr w:rsidR="00DA65C1" w:rsidRPr="00DA65C1" w:rsidTr="00DA65C1">
        <w:tc>
          <w:tcPr>
            <w:tcW w:w="648" w:type="dxa"/>
          </w:tcPr>
          <w:p w:rsidR="00DA65C1" w:rsidRPr="00DA65C1" w:rsidRDefault="00DA65C1">
            <w:pPr>
              <w:pStyle w:val="EnvelopeReturn"/>
            </w:pPr>
          </w:p>
        </w:tc>
        <w:tc>
          <w:tcPr>
            <w:tcW w:w="594" w:type="dxa"/>
            <w:hideMark/>
          </w:tcPr>
          <w:p w:rsidR="00DA65C1" w:rsidRPr="00DA65C1" w:rsidRDefault="00DA65C1">
            <w:pPr>
              <w:pStyle w:val="EnvelopeReturn"/>
            </w:pPr>
            <w:r w:rsidRPr="00DA65C1">
              <w:t>13.</w:t>
            </w:r>
          </w:p>
        </w:tc>
        <w:tc>
          <w:tcPr>
            <w:tcW w:w="7596" w:type="dxa"/>
            <w:gridSpan w:val="4"/>
            <w:hideMark/>
          </w:tcPr>
          <w:p w:rsidR="00DA65C1" w:rsidRPr="00DA65C1" w:rsidRDefault="00DA65C1">
            <w:pPr>
              <w:pStyle w:val="EnvelopeReturn"/>
            </w:pPr>
            <w:r w:rsidRPr="00DA65C1">
              <w:t>Office Commerce and Keeping Records</w:t>
            </w:r>
          </w:p>
        </w:tc>
      </w:tr>
      <w:tr w:rsidR="00DA65C1" w:rsidRPr="00DA65C1" w:rsidTr="00DA65C1">
        <w:tc>
          <w:tcPr>
            <w:tcW w:w="648" w:type="dxa"/>
          </w:tcPr>
          <w:p w:rsidR="00DA65C1" w:rsidRPr="00DA65C1" w:rsidRDefault="00DA65C1">
            <w:pPr>
              <w:pStyle w:val="EnvelopeReturn"/>
            </w:pPr>
          </w:p>
        </w:tc>
        <w:tc>
          <w:tcPr>
            <w:tcW w:w="594" w:type="dxa"/>
          </w:tcPr>
          <w:p w:rsidR="00DA65C1" w:rsidRPr="00DA65C1" w:rsidRDefault="00DA65C1">
            <w:pPr>
              <w:pStyle w:val="EnvelopeReturn"/>
            </w:pPr>
          </w:p>
        </w:tc>
        <w:tc>
          <w:tcPr>
            <w:tcW w:w="7596" w:type="dxa"/>
            <w:gridSpan w:val="4"/>
          </w:tcPr>
          <w:p w:rsidR="00DA65C1" w:rsidRPr="00DA65C1" w:rsidRDefault="00DA65C1">
            <w:pPr>
              <w:pStyle w:val="EnvelopeReturn"/>
            </w:pPr>
          </w:p>
        </w:tc>
      </w:tr>
      <w:tr w:rsidR="00DA65C1" w:rsidRPr="00DA65C1" w:rsidTr="00DA65C1">
        <w:trPr>
          <w:cantSplit/>
        </w:trPr>
        <w:tc>
          <w:tcPr>
            <w:tcW w:w="648" w:type="dxa"/>
            <w:hideMark/>
          </w:tcPr>
          <w:p w:rsidR="00DA65C1" w:rsidRPr="00DA65C1" w:rsidRDefault="00DA65C1">
            <w:pPr>
              <w:pStyle w:val="EnvelopeReturn"/>
              <w:rPr>
                <w:b/>
              </w:rPr>
            </w:pPr>
            <w:r w:rsidRPr="00DA65C1">
              <w:rPr>
                <w:b/>
              </w:rPr>
              <w:t>IV.</w:t>
            </w:r>
          </w:p>
        </w:tc>
        <w:tc>
          <w:tcPr>
            <w:tcW w:w="8190" w:type="dxa"/>
            <w:gridSpan w:val="5"/>
          </w:tcPr>
          <w:p w:rsidR="00DA65C1" w:rsidRPr="00DA65C1" w:rsidRDefault="00DA65C1">
            <w:pPr>
              <w:pStyle w:val="EnvelopeReturn"/>
              <w:rPr>
                <w:b/>
              </w:rPr>
            </w:pPr>
            <w:r w:rsidRPr="00DA65C1">
              <w:rPr>
                <w:b/>
              </w:rPr>
              <w:t>REQUIRED RESOURCES/TEXTS/MATERIALS:</w:t>
            </w:r>
          </w:p>
          <w:p w:rsidR="00DA65C1" w:rsidRPr="00DA65C1" w:rsidRDefault="00DA65C1">
            <w:pPr>
              <w:pStyle w:val="EnvelopeReturn"/>
            </w:pPr>
          </w:p>
          <w:p w:rsidR="00DA65C1" w:rsidRPr="00DA65C1" w:rsidRDefault="00DA65C1">
            <w:pPr>
              <w:pStyle w:val="EnvelopeReturn"/>
            </w:pPr>
            <w:r w:rsidRPr="00DA65C1">
              <w:rPr>
                <w:u w:val="single"/>
              </w:rPr>
              <w:t>Administrative Procedures for the Canadian Office</w:t>
            </w:r>
            <w:r w:rsidRPr="00DA65C1">
              <w:t>, 9</w:t>
            </w:r>
            <w:r w:rsidRPr="00DA65C1">
              <w:rPr>
                <w:vertAlign w:val="superscript"/>
              </w:rPr>
              <w:t>th</w:t>
            </w:r>
            <w:r w:rsidRPr="00DA65C1">
              <w:t xml:space="preserve"> Edition, </w:t>
            </w:r>
            <w:proofErr w:type="spellStart"/>
            <w:r w:rsidRPr="00DA65C1">
              <w:t>Lauralee</w:t>
            </w:r>
            <w:proofErr w:type="spellEnd"/>
            <w:r w:rsidRPr="00DA65C1">
              <w:t xml:space="preserve"> </w:t>
            </w:r>
            <w:proofErr w:type="spellStart"/>
            <w:r w:rsidRPr="00DA65C1">
              <w:t>Kilgour</w:t>
            </w:r>
            <w:proofErr w:type="spellEnd"/>
            <w:r w:rsidRPr="00DA65C1">
              <w:t xml:space="preserve">, Edward </w:t>
            </w:r>
            <w:proofErr w:type="spellStart"/>
            <w:r w:rsidRPr="00DA65C1">
              <w:t>Kilgour</w:t>
            </w:r>
            <w:proofErr w:type="spellEnd"/>
            <w:r w:rsidRPr="00DA65C1">
              <w:t>, Marie Rutherford, Blanche Rogers, Sharon Burton, and Nelda Shelton, Prentice Hall, Canada, Inc., 2014.</w:t>
            </w:r>
          </w:p>
          <w:p w:rsidR="00DA65C1" w:rsidRPr="00DA65C1" w:rsidRDefault="00DA65C1">
            <w:pPr>
              <w:pStyle w:val="EnvelopeReturn"/>
            </w:pPr>
          </w:p>
          <w:p w:rsidR="00DA65C1" w:rsidRPr="00DA65C1" w:rsidRDefault="00DA65C1">
            <w:pPr>
              <w:pStyle w:val="EnvelopeReturn"/>
            </w:pPr>
            <w:r w:rsidRPr="00DA65C1">
              <w:t>Manila file folders – letter size</w:t>
            </w:r>
          </w:p>
          <w:p w:rsidR="00DA65C1" w:rsidRPr="00DA65C1" w:rsidRDefault="00DA65C1">
            <w:pPr>
              <w:pStyle w:val="EnvelopeReturn"/>
            </w:pPr>
          </w:p>
        </w:tc>
      </w:tr>
      <w:tr w:rsidR="00DA65C1" w:rsidRPr="00DA65C1" w:rsidTr="00DA65C1">
        <w:trPr>
          <w:cantSplit/>
        </w:trPr>
        <w:tc>
          <w:tcPr>
            <w:tcW w:w="648" w:type="dxa"/>
            <w:hideMark/>
          </w:tcPr>
          <w:p w:rsidR="00DA65C1" w:rsidRPr="00DA65C1" w:rsidRDefault="00DA65C1">
            <w:pPr>
              <w:pStyle w:val="EnvelopeReturn"/>
              <w:rPr>
                <w:b/>
              </w:rPr>
            </w:pPr>
            <w:r w:rsidRPr="00DA65C1">
              <w:rPr>
                <w:b/>
              </w:rPr>
              <w:lastRenderedPageBreak/>
              <w:t>V.</w:t>
            </w:r>
          </w:p>
        </w:tc>
        <w:tc>
          <w:tcPr>
            <w:tcW w:w="8190" w:type="dxa"/>
            <w:gridSpan w:val="5"/>
          </w:tcPr>
          <w:p w:rsidR="00DA65C1" w:rsidRPr="00DA65C1" w:rsidRDefault="00DA65C1">
            <w:pPr>
              <w:pStyle w:val="EnvelopeReturn"/>
              <w:rPr>
                <w:b/>
              </w:rPr>
            </w:pPr>
            <w:r w:rsidRPr="00DA65C1">
              <w:rPr>
                <w:b/>
              </w:rPr>
              <w:t>EVALUATION PROCESS/GRADING SYSTEM:</w:t>
            </w:r>
          </w:p>
          <w:p w:rsidR="00DA65C1" w:rsidRPr="00DA65C1" w:rsidRDefault="00DA65C1">
            <w:pPr>
              <w:pStyle w:val="EnvelopeReturn"/>
              <w:rPr>
                <w:b/>
              </w:rPr>
            </w:pPr>
          </w:p>
          <w:p w:rsidR="00DA65C1" w:rsidRPr="00DA65C1" w:rsidRDefault="00DA65C1">
            <w:pPr>
              <w:pStyle w:val="EnvelopeReturn"/>
              <w:rPr>
                <w:b/>
                <w:i/>
              </w:rPr>
            </w:pPr>
            <w:r w:rsidRPr="00DA65C1">
              <w:rPr>
                <w:b/>
                <w:i/>
              </w:rPr>
              <w:t>Three Tests:</w:t>
            </w:r>
          </w:p>
          <w:p w:rsidR="00DA65C1" w:rsidRPr="00DA65C1" w:rsidRDefault="00DA65C1">
            <w:pPr>
              <w:pStyle w:val="EnvelopeReturn"/>
            </w:pPr>
          </w:p>
          <w:p w:rsidR="00DA65C1" w:rsidRPr="00DA65C1" w:rsidRDefault="00DA65C1">
            <w:pPr>
              <w:pStyle w:val="EnvelopeReturn"/>
            </w:pPr>
            <w:r w:rsidRPr="00DA65C1">
              <w:t xml:space="preserve">Introduction:  A Career as an Office Professional; Human Relations; Cultural Diversity and International Business Relations, Management of Work, Time, and Resources; Reference Sources; Organization Structure &amp; Office Layout </w:t>
            </w:r>
            <w:r w:rsidRPr="00DA65C1">
              <w:rPr>
                <w:b/>
              </w:rPr>
              <w:t>(30%)</w:t>
            </w:r>
          </w:p>
          <w:p w:rsidR="00DA65C1" w:rsidRPr="00DA65C1" w:rsidRDefault="00DA65C1">
            <w:pPr>
              <w:pStyle w:val="EnvelopeReturn"/>
            </w:pPr>
          </w:p>
          <w:p w:rsidR="00DA65C1" w:rsidRPr="00DA65C1" w:rsidRDefault="00DA65C1">
            <w:pPr>
              <w:pStyle w:val="EnvelopeReturn"/>
            </w:pPr>
            <w:r w:rsidRPr="00DA65C1">
              <w:t xml:space="preserve">Office Technology; Incoming and Outgoing Mail; Project Management, Front-Line Reception </w:t>
            </w:r>
            <w:r w:rsidRPr="00DA65C1">
              <w:rPr>
                <w:b/>
              </w:rPr>
              <w:t>(30%)</w:t>
            </w:r>
          </w:p>
          <w:p w:rsidR="00DA65C1" w:rsidRPr="00DA65C1" w:rsidRDefault="00DA65C1">
            <w:pPr>
              <w:pStyle w:val="EnvelopeReturn"/>
            </w:pPr>
          </w:p>
          <w:p w:rsidR="00DA65C1" w:rsidRPr="00DA65C1" w:rsidRDefault="00DA65C1">
            <w:pPr>
              <w:pStyle w:val="EnvelopeReturn"/>
            </w:pPr>
            <w:r w:rsidRPr="00DA65C1">
              <w:t xml:space="preserve">Travel Arrangements; Meetings and Conferences; Office Commerce and Keeping Records </w:t>
            </w:r>
            <w:r w:rsidRPr="00DA65C1">
              <w:rPr>
                <w:b/>
              </w:rPr>
              <w:t>(30%)</w:t>
            </w:r>
          </w:p>
          <w:p w:rsidR="00DA65C1" w:rsidRPr="00DA65C1" w:rsidRDefault="00DA65C1">
            <w:pPr>
              <w:pStyle w:val="EnvelopeReturn"/>
              <w:rPr>
                <w:b/>
              </w:rPr>
            </w:pPr>
          </w:p>
          <w:p w:rsidR="00DA65C1" w:rsidRPr="00DA65C1" w:rsidRDefault="00DA65C1">
            <w:pPr>
              <w:pStyle w:val="EnvelopeReturn"/>
              <w:rPr>
                <w:b/>
                <w:i/>
              </w:rPr>
            </w:pPr>
            <w:r w:rsidRPr="00DA65C1">
              <w:rPr>
                <w:b/>
                <w:i/>
              </w:rPr>
              <w:t xml:space="preserve">Assignments:  </w:t>
            </w:r>
          </w:p>
          <w:p w:rsidR="00DA65C1" w:rsidRPr="00DA65C1" w:rsidRDefault="00DA65C1">
            <w:pPr>
              <w:pStyle w:val="EnvelopeReturn"/>
              <w:rPr>
                <w:b/>
                <w:i/>
              </w:rPr>
            </w:pPr>
          </w:p>
          <w:p w:rsidR="00DA65C1" w:rsidRPr="00DA65C1" w:rsidRDefault="00DA65C1">
            <w:pPr>
              <w:pStyle w:val="EnvelopeReturn"/>
              <w:rPr>
                <w:b/>
              </w:rPr>
            </w:pPr>
            <w:r w:rsidRPr="00DA65C1">
              <w:rPr>
                <w:i/>
              </w:rPr>
              <w:t>Production problems/assignments*/participation</w:t>
            </w:r>
            <w:r w:rsidRPr="00DA65C1">
              <w:t xml:space="preserve"> </w:t>
            </w:r>
            <w:r w:rsidRPr="00DA65C1">
              <w:rPr>
                <w:b/>
              </w:rPr>
              <w:t>(10%)</w:t>
            </w:r>
          </w:p>
          <w:p w:rsidR="00DA65C1" w:rsidRPr="00DA65C1" w:rsidRDefault="00DA65C1">
            <w:pPr>
              <w:pStyle w:val="EnvelopeReturn"/>
              <w:rPr>
                <w:b/>
              </w:rPr>
            </w:pPr>
          </w:p>
          <w:p w:rsidR="00DA65C1" w:rsidRPr="00DA65C1" w:rsidRDefault="00DA65C1">
            <w:pPr>
              <w:pStyle w:val="EnvelopeReturn"/>
              <w:rPr>
                <w:b/>
              </w:rPr>
            </w:pPr>
            <w:r w:rsidRPr="00DA65C1">
              <w:rPr>
                <w:b/>
              </w:rPr>
              <w:t>TOTAL</w:t>
            </w:r>
            <w:r w:rsidRPr="00DA65C1">
              <w:rPr>
                <w:b/>
              </w:rPr>
              <w:tab/>
            </w:r>
            <w:r w:rsidRPr="00DA65C1">
              <w:rPr>
                <w:b/>
              </w:rPr>
              <w:tab/>
            </w:r>
            <w:r w:rsidRPr="00DA65C1">
              <w:rPr>
                <w:b/>
              </w:rPr>
              <w:tab/>
            </w:r>
            <w:r w:rsidRPr="00DA65C1">
              <w:rPr>
                <w:b/>
              </w:rPr>
              <w:tab/>
            </w:r>
            <w:r w:rsidRPr="00DA65C1">
              <w:rPr>
                <w:b/>
              </w:rPr>
              <w:tab/>
            </w:r>
            <w:r w:rsidRPr="00DA65C1">
              <w:rPr>
                <w:b/>
              </w:rPr>
              <w:tab/>
            </w:r>
            <w:r w:rsidRPr="00DA65C1">
              <w:rPr>
                <w:b/>
              </w:rPr>
              <w:tab/>
              <w:t xml:space="preserve">                          100%</w:t>
            </w:r>
          </w:p>
          <w:p w:rsidR="00DA65C1" w:rsidRPr="00DA65C1" w:rsidRDefault="00DA65C1">
            <w:pPr>
              <w:pStyle w:val="EnvelopeReturn"/>
              <w:rPr>
                <w:b/>
              </w:rPr>
            </w:pPr>
          </w:p>
        </w:tc>
      </w:tr>
      <w:tr w:rsidR="00DA65C1" w:rsidRPr="00DA65C1" w:rsidTr="00DA65C1">
        <w:trPr>
          <w:cantSplit/>
        </w:trPr>
        <w:tc>
          <w:tcPr>
            <w:tcW w:w="648" w:type="dxa"/>
          </w:tcPr>
          <w:p w:rsidR="00DA65C1" w:rsidRPr="00DA65C1" w:rsidRDefault="00DA65C1">
            <w:pPr>
              <w:pStyle w:val="EnvelopeReturn"/>
            </w:pPr>
          </w:p>
        </w:tc>
        <w:tc>
          <w:tcPr>
            <w:tcW w:w="8190" w:type="dxa"/>
            <w:gridSpan w:val="5"/>
          </w:tcPr>
          <w:p w:rsidR="00DA65C1" w:rsidRPr="00DA65C1" w:rsidRDefault="00DA65C1">
            <w:pPr>
              <w:pStyle w:val="EnvelopeReturn"/>
              <w:rPr>
                <w:b/>
              </w:rPr>
            </w:pPr>
            <w:r w:rsidRPr="00DA65C1">
              <w:rPr>
                <w:b/>
              </w:rPr>
              <w:t>*Note re Assignments:</w:t>
            </w:r>
          </w:p>
          <w:p w:rsidR="00DA65C1" w:rsidRPr="00DA65C1" w:rsidRDefault="00DA65C1">
            <w:pPr>
              <w:pStyle w:val="EnvelopeReturn"/>
            </w:pPr>
          </w:p>
          <w:p w:rsidR="00DA65C1" w:rsidRPr="00DA65C1" w:rsidRDefault="00DA65C1">
            <w:pPr>
              <w:pStyle w:val="EnvelopeReturn"/>
            </w:pPr>
            <w:r w:rsidRPr="00DA65C1">
              <w:t xml:space="preserve">Field trips and guest speakers are arranged to supplement classroom activities.  Attendance is mandatory.  If a student is not in attendance, the student will have a loss of 25 percent of the production problems/assignments/participation semester mark. </w:t>
            </w:r>
          </w:p>
          <w:p w:rsidR="00DA65C1" w:rsidRPr="00DA65C1" w:rsidRDefault="00DA65C1">
            <w:pPr>
              <w:pStyle w:val="EnvelopeReturn"/>
            </w:pPr>
          </w:p>
          <w:p w:rsidR="00DA65C1" w:rsidRPr="00DA65C1" w:rsidRDefault="00DA65C1">
            <w:pPr>
              <w:pStyle w:val="EnvelopeReturn"/>
            </w:pPr>
            <w:r w:rsidRPr="00DA65C1">
              <w:t>The following semester grades will be assigned to students in post-secondary courses:</w:t>
            </w:r>
          </w:p>
          <w:p w:rsidR="00DA65C1" w:rsidRPr="00DA65C1" w:rsidRDefault="00DA65C1">
            <w:pPr>
              <w:pStyle w:val="EnvelopeReturn"/>
            </w:pPr>
          </w:p>
        </w:tc>
      </w:tr>
      <w:tr w:rsidR="00DA65C1" w:rsidRPr="00DA65C1" w:rsidTr="00DA65C1">
        <w:tc>
          <w:tcPr>
            <w:tcW w:w="648" w:type="dxa"/>
          </w:tcPr>
          <w:p w:rsidR="00DA65C1" w:rsidRPr="00DA65C1" w:rsidRDefault="00DA65C1">
            <w:pPr>
              <w:rPr>
                <w:rFonts w:ascii="Arial" w:hAnsi="Arial"/>
              </w:rPr>
            </w:pPr>
          </w:p>
        </w:tc>
        <w:tc>
          <w:tcPr>
            <w:tcW w:w="1728" w:type="dxa"/>
            <w:gridSpan w:val="3"/>
          </w:tcPr>
          <w:p w:rsidR="00DA65C1" w:rsidRPr="00DA65C1" w:rsidRDefault="00DA65C1">
            <w:pPr>
              <w:jc w:val="center"/>
              <w:rPr>
                <w:rFonts w:ascii="Arial" w:hAnsi="Arial"/>
                <w:u w:val="single"/>
              </w:rPr>
            </w:pPr>
          </w:p>
          <w:p w:rsidR="00DA65C1" w:rsidRPr="00DA65C1" w:rsidRDefault="00DA65C1">
            <w:pPr>
              <w:jc w:val="center"/>
              <w:rPr>
                <w:rFonts w:ascii="Arial" w:hAnsi="Arial"/>
                <w:u w:val="single"/>
              </w:rPr>
            </w:pPr>
            <w:r w:rsidRPr="00DA65C1">
              <w:rPr>
                <w:rFonts w:ascii="Arial" w:hAnsi="Arial"/>
                <w:u w:val="single"/>
              </w:rPr>
              <w:t>Grade</w:t>
            </w:r>
          </w:p>
        </w:tc>
        <w:tc>
          <w:tcPr>
            <w:tcW w:w="4678" w:type="dxa"/>
          </w:tcPr>
          <w:p w:rsidR="00DA65C1" w:rsidRPr="00DA65C1" w:rsidRDefault="00DA65C1">
            <w:pPr>
              <w:jc w:val="center"/>
              <w:rPr>
                <w:rFonts w:ascii="Arial" w:hAnsi="Arial"/>
                <w:u w:val="single"/>
              </w:rPr>
            </w:pPr>
          </w:p>
          <w:p w:rsidR="00DA65C1" w:rsidRPr="00DA65C1" w:rsidRDefault="00DA65C1">
            <w:pPr>
              <w:jc w:val="center"/>
              <w:rPr>
                <w:rFonts w:ascii="Arial" w:hAnsi="Arial"/>
                <w:u w:val="single"/>
              </w:rPr>
            </w:pPr>
            <w:r w:rsidRPr="00DA65C1">
              <w:rPr>
                <w:rFonts w:ascii="Arial" w:hAnsi="Arial"/>
                <w:u w:val="single"/>
              </w:rPr>
              <w:t>Definition</w:t>
            </w:r>
          </w:p>
        </w:tc>
        <w:tc>
          <w:tcPr>
            <w:tcW w:w="1784" w:type="dxa"/>
            <w:hideMark/>
          </w:tcPr>
          <w:p w:rsidR="00DA65C1" w:rsidRPr="00DA65C1" w:rsidRDefault="00DA65C1">
            <w:pPr>
              <w:jc w:val="center"/>
              <w:rPr>
                <w:rFonts w:ascii="Arial" w:hAnsi="Arial"/>
              </w:rPr>
            </w:pPr>
            <w:r w:rsidRPr="00DA65C1">
              <w:rPr>
                <w:rFonts w:ascii="Arial" w:hAnsi="Arial"/>
              </w:rPr>
              <w:t xml:space="preserve">Grade Point </w:t>
            </w:r>
            <w:r w:rsidRPr="00DA65C1">
              <w:rPr>
                <w:rFonts w:ascii="Arial" w:hAnsi="Arial"/>
                <w:u w:val="single"/>
              </w:rPr>
              <w:t>Equivalent</w:t>
            </w:r>
          </w:p>
        </w:tc>
      </w:tr>
      <w:tr w:rsidR="00DA65C1" w:rsidRPr="00DA65C1" w:rsidTr="00DA65C1">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A+</w:t>
            </w:r>
          </w:p>
        </w:tc>
        <w:tc>
          <w:tcPr>
            <w:tcW w:w="4678" w:type="dxa"/>
            <w:hideMark/>
          </w:tcPr>
          <w:p w:rsidR="00DA65C1" w:rsidRPr="00DA65C1" w:rsidRDefault="00DA65C1">
            <w:pPr>
              <w:jc w:val="center"/>
              <w:rPr>
                <w:rFonts w:ascii="Arial" w:hAnsi="Arial"/>
              </w:rPr>
            </w:pPr>
            <w:r w:rsidRPr="00DA65C1">
              <w:rPr>
                <w:rFonts w:ascii="Arial" w:hAnsi="Arial"/>
              </w:rPr>
              <w:t>90 - 100%</w:t>
            </w:r>
          </w:p>
        </w:tc>
        <w:tc>
          <w:tcPr>
            <w:tcW w:w="1784" w:type="dxa"/>
            <w:hideMark/>
          </w:tcPr>
          <w:p w:rsidR="00DA65C1" w:rsidRPr="00DA65C1" w:rsidRDefault="00DA65C1">
            <w:pPr>
              <w:jc w:val="center"/>
              <w:rPr>
                <w:rFonts w:ascii="Arial" w:hAnsi="Arial"/>
              </w:rPr>
            </w:pPr>
            <w:r w:rsidRPr="00DA65C1">
              <w:rPr>
                <w:rFonts w:ascii="Arial" w:hAnsi="Arial"/>
              </w:rPr>
              <w:t>4.00</w:t>
            </w:r>
          </w:p>
        </w:tc>
      </w:tr>
      <w:tr w:rsidR="00DA65C1" w:rsidRPr="00DA65C1" w:rsidTr="00DA65C1">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A</w:t>
            </w:r>
          </w:p>
        </w:tc>
        <w:tc>
          <w:tcPr>
            <w:tcW w:w="4678" w:type="dxa"/>
            <w:hideMark/>
          </w:tcPr>
          <w:p w:rsidR="00DA65C1" w:rsidRPr="00DA65C1" w:rsidRDefault="00DA65C1">
            <w:pPr>
              <w:jc w:val="center"/>
              <w:rPr>
                <w:rFonts w:ascii="Arial" w:hAnsi="Arial"/>
              </w:rPr>
            </w:pPr>
            <w:r w:rsidRPr="00DA65C1">
              <w:rPr>
                <w:rFonts w:ascii="Arial" w:hAnsi="Arial"/>
              </w:rPr>
              <w:t>80 - 89%</w:t>
            </w:r>
          </w:p>
        </w:tc>
        <w:tc>
          <w:tcPr>
            <w:tcW w:w="1784" w:type="dxa"/>
            <w:hideMark/>
          </w:tcPr>
          <w:p w:rsidR="00DA65C1" w:rsidRPr="00DA65C1" w:rsidRDefault="00DA65C1">
            <w:pPr>
              <w:jc w:val="center"/>
              <w:rPr>
                <w:rFonts w:ascii="Arial" w:hAnsi="Arial"/>
              </w:rPr>
            </w:pPr>
            <w:r w:rsidRPr="00DA65C1">
              <w:rPr>
                <w:rFonts w:ascii="Arial" w:hAnsi="Arial"/>
              </w:rPr>
              <w:t>4.00</w:t>
            </w:r>
          </w:p>
        </w:tc>
      </w:tr>
      <w:tr w:rsidR="00DA65C1" w:rsidRPr="00DA65C1" w:rsidTr="00DA65C1">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B</w:t>
            </w:r>
          </w:p>
        </w:tc>
        <w:tc>
          <w:tcPr>
            <w:tcW w:w="4678" w:type="dxa"/>
            <w:hideMark/>
          </w:tcPr>
          <w:p w:rsidR="00DA65C1" w:rsidRPr="00DA65C1" w:rsidRDefault="00DA65C1">
            <w:pPr>
              <w:jc w:val="center"/>
              <w:rPr>
                <w:rFonts w:ascii="Arial" w:hAnsi="Arial"/>
              </w:rPr>
            </w:pPr>
            <w:r w:rsidRPr="00DA65C1">
              <w:rPr>
                <w:rFonts w:ascii="Arial" w:hAnsi="Arial"/>
              </w:rPr>
              <w:t>70 - 79%</w:t>
            </w:r>
          </w:p>
        </w:tc>
        <w:tc>
          <w:tcPr>
            <w:tcW w:w="1784" w:type="dxa"/>
            <w:hideMark/>
          </w:tcPr>
          <w:p w:rsidR="00DA65C1" w:rsidRPr="00DA65C1" w:rsidRDefault="00DA65C1">
            <w:pPr>
              <w:jc w:val="center"/>
              <w:rPr>
                <w:rFonts w:ascii="Arial" w:hAnsi="Arial"/>
              </w:rPr>
            </w:pPr>
            <w:r w:rsidRPr="00DA65C1">
              <w:rPr>
                <w:rFonts w:ascii="Arial" w:hAnsi="Arial"/>
              </w:rPr>
              <w:t>3.00</w:t>
            </w:r>
          </w:p>
        </w:tc>
      </w:tr>
      <w:tr w:rsidR="00DA65C1" w:rsidRPr="00DA65C1" w:rsidTr="00DA65C1">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C</w:t>
            </w:r>
          </w:p>
        </w:tc>
        <w:tc>
          <w:tcPr>
            <w:tcW w:w="4678" w:type="dxa"/>
            <w:hideMark/>
          </w:tcPr>
          <w:p w:rsidR="00DA65C1" w:rsidRPr="00DA65C1" w:rsidRDefault="00DA65C1">
            <w:pPr>
              <w:jc w:val="center"/>
              <w:rPr>
                <w:rFonts w:ascii="Arial" w:hAnsi="Arial"/>
              </w:rPr>
            </w:pPr>
            <w:r w:rsidRPr="00DA65C1">
              <w:rPr>
                <w:rFonts w:ascii="Arial" w:hAnsi="Arial"/>
              </w:rPr>
              <w:t>60 - 69%</w:t>
            </w:r>
          </w:p>
        </w:tc>
        <w:tc>
          <w:tcPr>
            <w:tcW w:w="1784" w:type="dxa"/>
            <w:hideMark/>
          </w:tcPr>
          <w:p w:rsidR="00DA65C1" w:rsidRPr="00DA65C1" w:rsidRDefault="00DA65C1">
            <w:pPr>
              <w:jc w:val="center"/>
              <w:rPr>
                <w:rFonts w:ascii="Arial" w:hAnsi="Arial"/>
              </w:rPr>
            </w:pPr>
            <w:r w:rsidRPr="00DA65C1">
              <w:rPr>
                <w:rFonts w:ascii="Arial" w:hAnsi="Arial"/>
              </w:rPr>
              <w:t>2.00</w:t>
            </w:r>
          </w:p>
        </w:tc>
      </w:tr>
      <w:tr w:rsidR="00DA65C1" w:rsidRPr="00DA65C1" w:rsidTr="00DA65C1">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D</w:t>
            </w:r>
          </w:p>
        </w:tc>
        <w:tc>
          <w:tcPr>
            <w:tcW w:w="4678" w:type="dxa"/>
            <w:hideMark/>
          </w:tcPr>
          <w:p w:rsidR="00DA65C1" w:rsidRPr="00DA65C1" w:rsidRDefault="00DA65C1">
            <w:pPr>
              <w:jc w:val="center"/>
              <w:rPr>
                <w:rFonts w:ascii="Arial" w:hAnsi="Arial"/>
              </w:rPr>
            </w:pPr>
            <w:r w:rsidRPr="00DA65C1">
              <w:rPr>
                <w:rFonts w:ascii="Arial" w:hAnsi="Arial"/>
              </w:rPr>
              <w:t>50-59%</w:t>
            </w:r>
          </w:p>
        </w:tc>
        <w:tc>
          <w:tcPr>
            <w:tcW w:w="1784" w:type="dxa"/>
            <w:hideMark/>
          </w:tcPr>
          <w:p w:rsidR="00DA65C1" w:rsidRPr="00DA65C1" w:rsidRDefault="00DA65C1">
            <w:pPr>
              <w:jc w:val="center"/>
              <w:rPr>
                <w:rFonts w:ascii="Arial" w:hAnsi="Arial"/>
              </w:rPr>
            </w:pPr>
            <w:r w:rsidRPr="00DA65C1">
              <w:rPr>
                <w:rFonts w:ascii="Arial" w:hAnsi="Arial"/>
              </w:rPr>
              <w:t>1.00</w:t>
            </w:r>
          </w:p>
        </w:tc>
      </w:tr>
      <w:tr w:rsidR="00DA65C1" w:rsidRPr="00DA65C1" w:rsidTr="00DA65C1">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F (Fail)</w:t>
            </w:r>
          </w:p>
        </w:tc>
        <w:tc>
          <w:tcPr>
            <w:tcW w:w="4678" w:type="dxa"/>
            <w:hideMark/>
          </w:tcPr>
          <w:p w:rsidR="00DA65C1" w:rsidRPr="00DA65C1" w:rsidRDefault="00DA65C1">
            <w:pPr>
              <w:jc w:val="center"/>
              <w:rPr>
                <w:rFonts w:ascii="Arial" w:hAnsi="Arial"/>
              </w:rPr>
            </w:pPr>
            <w:r w:rsidRPr="00DA65C1">
              <w:rPr>
                <w:rFonts w:ascii="Arial" w:hAnsi="Arial"/>
              </w:rPr>
              <w:t>49% and below</w:t>
            </w:r>
          </w:p>
        </w:tc>
        <w:tc>
          <w:tcPr>
            <w:tcW w:w="1784" w:type="dxa"/>
            <w:hideMark/>
          </w:tcPr>
          <w:p w:rsidR="00DA65C1" w:rsidRPr="00DA65C1" w:rsidRDefault="00DA65C1">
            <w:pPr>
              <w:jc w:val="center"/>
              <w:rPr>
                <w:rFonts w:ascii="Arial" w:hAnsi="Arial"/>
              </w:rPr>
            </w:pPr>
            <w:r w:rsidRPr="00DA65C1">
              <w:rPr>
                <w:rFonts w:ascii="Arial" w:hAnsi="Arial"/>
              </w:rPr>
              <w:t>0.00</w:t>
            </w:r>
          </w:p>
        </w:tc>
      </w:tr>
      <w:tr w:rsidR="00DA65C1" w:rsidRPr="00DA65C1" w:rsidTr="00DA65C1">
        <w:trPr>
          <w:trHeight w:val="630"/>
        </w:trPr>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CR (Credit)</w:t>
            </w:r>
          </w:p>
        </w:tc>
        <w:tc>
          <w:tcPr>
            <w:tcW w:w="4678" w:type="dxa"/>
            <w:hideMark/>
          </w:tcPr>
          <w:p w:rsidR="00DA65C1" w:rsidRPr="00DA65C1" w:rsidRDefault="00DA65C1">
            <w:pPr>
              <w:rPr>
                <w:rFonts w:ascii="Arial" w:hAnsi="Arial"/>
              </w:rPr>
            </w:pPr>
            <w:r w:rsidRPr="00DA65C1">
              <w:rPr>
                <w:rFonts w:ascii="Arial" w:hAnsi="Arial"/>
              </w:rPr>
              <w:t>Credit for diploma requirements has been awarded.</w:t>
            </w:r>
          </w:p>
        </w:tc>
        <w:tc>
          <w:tcPr>
            <w:tcW w:w="1784" w:type="dxa"/>
          </w:tcPr>
          <w:p w:rsidR="00DA65C1" w:rsidRPr="00DA65C1" w:rsidRDefault="00DA65C1">
            <w:pPr>
              <w:jc w:val="center"/>
              <w:rPr>
                <w:rFonts w:ascii="Arial" w:hAnsi="Arial"/>
              </w:rPr>
            </w:pPr>
          </w:p>
        </w:tc>
      </w:tr>
      <w:tr w:rsidR="00DA65C1" w:rsidRPr="00DA65C1" w:rsidTr="00DA65C1">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S</w:t>
            </w:r>
          </w:p>
        </w:tc>
        <w:tc>
          <w:tcPr>
            <w:tcW w:w="4678" w:type="dxa"/>
            <w:hideMark/>
          </w:tcPr>
          <w:p w:rsidR="00DA65C1" w:rsidRPr="00DA65C1" w:rsidRDefault="00DA65C1">
            <w:pPr>
              <w:rPr>
                <w:rFonts w:ascii="Arial" w:hAnsi="Arial"/>
              </w:rPr>
            </w:pPr>
            <w:r w:rsidRPr="00DA65C1">
              <w:rPr>
                <w:rFonts w:ascii="Arial" w:hAnsi="Arial"/>
              </w:rPr>
              <w:t>Satisfactory achievement in field/clinical placement or non-graded subject area.</w:t>
            </w:r>
          </w:p>
        </w:tc>
        <w:tc>
          <w:tcPr>
            <w:tcW w:w="1784" w:type="dxa"/>
          </w:tcPr>
          <w:p w:rsidR="00DA65C1" w:rsidRPr="00DA65C1" w:rsidRDefault="00DA65C1">
            <w:pPr>
              <w:jc w:val="center"/>
              <w:rPr>
                <w:rFonts w:ascii="Arial" w:hAnsi="Arial"/>
              </w:rPr>
            </w:pPr>
          </w:p>
        </w:tc>
      </w:tr>
      <w:tr w:rsidR="00DA65C1" w:rsidRPr="00DA65C1" w:rsidTr="00DA65C1">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U</w:t>
            </w:r>
          </w:p>
        </w:tc>
        <w:tc>
          <w:tcPr>
            <w:tcW w:w="4678" w:type="dxa"/>
            <w:hideMark/>
          </w:tcPr>
          <w:p w:rsidR="00DA65C1" w:rsidRPr="00DA65C1" w:rsidRDefault="00DA65C1">
            <w:pPr>
              <w:rPr>
                <w:rFonts w:ascii="Arial" w:hAnsi="Arial"/>
              </w:rPr>
            </w:pPr>
            <w:r w:rsidRPr="00DA65C1">
              <w:rPr>
                <w:rFonts w:ascii="Arial" w:hAnsi="Arial"/>
              </w:rPr>
              <w:t xml:space="preserve">Unsatisfactory achievement in field/clinical placement or non-graded </w:t>
            </w:r>
            <w:r w:rsidRPr="00DA65C1">
              <w:rPr>
                <w:rFonts w:ascii="Arial" w:hAnsi="Arial"/>
              </w:rPr>
              <w:lastRenderedPageBreak/>
              <w:t>subject area.</w:t>
            </w:r>
          </w:p>
        </w:tc>
        <w:tc>
          <w:tcPr>
            <w:tcW w:w="1784" w:type="dxa"/>
          </w:tcPr>
          <w:p w:rsidR="00DA65C1" w:rsidRPr="00DA65C1" w:rsidRDefault="00DA65C1">
            <w:pPr>
              <w:jc w:val="center"/>
              <w:rPr>
                <w:rFonts w:ascii="Arial" w:hAnsi="Arial"/>
              </w:rPr>
            </w:pPr>
          </w:p>
        </w:tc>
      </w:tr>
      <w:tr w:rsidR="00DA65C1" w:rsidRPr="00DA65C1" w:rsidTr="00DA65C1">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X</w:t>
            </w:r>
          </w:p>
        </w:tc>
        <w:tc>
          <w:tcPr>
            <w:tcW w:w="4678" w:type="dxa"/>
            <w:hideMark/>
          </w:tcPr>
          <w:p w:rsidR="00DA65C1" w:rsidRPr="00DA65C1" w:rsidRDefault="00DA65C1">
            <w:pPr>
              <w:rPr>
                <w:rFonts w:ascii="Arial" w:hAnsi="Arial"/>
              </w:rPr>
            </w:pPr>
            <w:r w:rsidRPr="00DA65C1">
              <w:rPr>
                <w:rFonts w:ascii="Arial" w:hAnsi="Arial"/>
              </w:rPr>
              <w:t>A temporary grade limited to situations with extenuating circumstances giving a student additional time to complete the requirements for a course.</w:t>
            </w:r>
          </w:p>
        </w:tc>
        <w:tc>
          <w:tcPr>
            <w:tcW w:w="1784" w:type="dxa"/>
          </w:tcPr>
          <w:p w:rsidR="00DA65C1" w:rsidRPr="00DA65C1" w:rsidRDefault="00DA65C1">
            <w:pPr>
              <w:jc w:val="center"/>
              <w:rPr>
                <w:rFonts w:ascii="Arial" w:hAnsi="Arial"/>
              </w:rPr>
            </w:pPr>
          </w:p>
        </w:tc>
      </w:tr>
      <w:tr w:rsidR="00DA65C1" w:rsidRPr="00DA65C1" w:rsidTr="00DA65C1">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NR</w:t>
            </w:r>
          </w:p>
        </w:tc>
        <w:tc>
          <w:tcPr>
            <w:tcW w:w="4678" w:type="dxa"/>
            <w:hideMark/>
          </w:tcPr>
          <w:p w:rsidR="00DA65C1" w:rsidRPr="00DA65C1" w:rsidRDefault="00DA65C1">
            <w:pPr>
              <w:rPr>
                <w:rFonts w:ascii="Arial" w:hAnsi="Arial"/>
              </w:rPr>
            </w:pPr>
            <w:r w:rsidRPr="00DA65C1">
              <w:rPr>
                <w:rFonts w:ascii="Arial" w:hAnsi="Arial"/>
              </w:rPr>
              <w:t xml:space="preserve">Grade not reported to Registrar's office.  </w:t>
            </w:r>
          </w:p>
        </w:tc>
        <w:tc>
          <w:tcPr>
            <w:tcW w:w="1784" w:type="dxa"/>
          </w:tcPr>
          <w:p w:rsidR="00DA65C1" w:rsidRPr="00DA65C1" w:rsidRDefault="00DA65C1">
            <w:pPr>
              <w:jc w:val="center"/>
              <w:rPr>
                <w:rFonts w:ascii="Arial" w:hAnsi="Arial"/>
              </w:rPr>
            </w:pPr>
          </w:p>
        </w:tc>
      </w:tr>
      <w:tr w:rsidR="00DA65C1" w:rsidRPr="00DA65C1" w:rsidTr="00DA65C1">
        <w:tc>
          <w:tcPr>
            <w:tcW w:w="648" w:type="dxa"/>
          </w:tcPr>
          <w:p w:rsidR="00DA65C1" w:rsidRPr="00DA65C1" w:rsidRDefault="00DA65C1">
            <w:pPr>
              <w:rPr>
                <w:rFonts w:ascii="Arial" w:hAnsi="Arial"/>
              </w:rPr>
            </w:pPr>
          </w:p>
        </w:tc>
        <w:tc>
          <w:tcPr>
            <w:tcW w:w="1728" w:type="dxa"/>
            <w:gridSpan w:val="3"/>
            <w:hideMark/>
          </w:tcPr>
          <w:p w:rsidR="00DA65C1" w:rsidRPr="00DA65C1" w:rsidRDefault="00DA65C1">
            <w:pPr>
              <w:rPr>
                <w:rFonts w:ascii="Arial" w:hAnsi="Arial"/>
              </w:rPr>
            </w:pPr>
            <w:r w:rsidRPr="00DA65C1">
              <w:rPr>
                <w:rFonts w:ascii="Arial" w:hAnsi="Arial"/>
              </w:rPr>
              <w:t>W</w:t>
            </w:r>
          </w:p>
        </w:tc>
        <w:tc>
          <w:tcPr>
            <w:tcW w:w="4678" w:type="dxa"/>
            <w:hideMark/>
          </w:tcPr>
          <w:p w:rsidR="00DA65C1" w:rsidRPr="00DA65C1" w:rsidRDefault="00DA65C1">
            <w:pPr>
              <w:rPr>
                <w:rFonts w:ascii="Arial" w:hAnsi="Arial"/>
              </w:rPr>
            </w:pPr>
            <w:r w:rsidRPr="00DA65C1">
              <w:rPr>
                <w:rFonts w:ascii="Arial" w:hAnsi="Arial"/>
              </w:rPr>
              <w:t>Student has withdrawn from the course without academic penalty.</w:t>
            </w:r>
          </w:p>
        </w:tc>
        <w:tc>
          <w:tcPr>
            <w:tcW w:w="1784" w:type="dxa"/>
          </w:tcPr>
          <w:p w:rsidR="00DA65C1" w:rsidRPr="00DA65C1" w:rsidRDefault="00DA65C1">
            <w:pPr>
              <w:jc w:val="center"/>
              <w:rPr>
                <w:rFonts w:ascii="Arial" w:hAnsi="Arial"/>
              </w:rPr>
            </w:pPr>
          </w:p>
        </w:tc>
      </w:tr>
    </w:tbl>
    <w:p w:rsidR="00DA65C1" w:rsidRPr="00DA65C1" w:rsidRDefault="00DA65C1" w:rsidP="00DA65C1">
      <w:pPr>
        <w:pStyle w:val="EnvelopeReturn"/>
      </w:pPr>
    </w:p>
    <w:tbl>
      <w:tblPr>
        <w:tblW w:w="0" w:type="auto"/>
        <w:tblLayout w:type="fixed"/>
        <w:tblLook w:val="04A0" w:firstRow="1" w:lastRow="0" w:firstColumn="1" w:lastColumn="0" w:noHBand="0" w:noVBand="1"/>
      </w:tblPr>
      <w:tblGrid>
        <w:gridCol w:w="18"/>
        <w:gridCol w:w="630"/>
        <w:gridCol w:w="27"/>
        <w:gridCol w:w="513"/>
        <w:gridCol w:w="7650"/>
        <w:gridCol w:w="18"/>
      </w:tblGrid>
      <w:tr w:rsidR="00DA65C1" w:rsidRPr="00DA65C1" w:rsidTr="00DA65C1">
        <w:trPr>
          <w:cantSplit/>
        </w:trPr>
        <w:tc>
          <w:tcPr>
            <w:tcW w:w="675" w:type="dxa"/>
            <w:gridSpan w:val="3"/>
            <w:hideMark/>
          </w:tcPr>
          <w:p w:rsidR="00DA65C1" w:rsidRPr="00DA65C1" w:rsidRDefault="00DA65C1">
            <w:pPr>
              <w:rPr>
                <w:rFonts w:ascii="Arial" w:hAnsi="Arial"/>
                <w:b/>
              </w:rPr>
            </w:pPr>
            <w:r w:rsidRPr="00DA65C1">
              <w:rPr>
                <w:rFonts w:ascii="Arial" w:hAnsi="Arial"/>
                <w:b/>
              </w:rPr>
              <w:t>VI.</w:t>
            </w:r>
          </w:p>
        </w:tc>
        <w:tc>
          <w:tcPr>
            <w:tcW w:w="8181" w:type="dxa"/>
            <w:gridSpan w:val="3"/>
            <w:hideMark/>
          </w:tcPr>
          <w:p w:rsidR="00DA65C1" w:rsidRPr="00DA65C1" w:rsidRDefault="00DA65C1">
            <w:pPr>
              <w:rPr>
                <w:rFonts w:ascii="Arial" w:hAnsi="Arial" w:cs="Arial"/>
                <w:b/>
                <w:szCs w:val="24"/>
              </w:rPr>
            </w:pPr>
            <w:r w:rsidRPr="00DA65C1">
              <w:rPr>
                <w:rFonts w:ascii="Arial" w:hAnsi="Arial" w:cs="Arial"/>
                <w:b/>
                <w:szCs w:val="24"/>
              </w:rPr>
              <w:t>SPECIAL NOTES:</w:t>
            </w: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hideMark/>
          </w:tcPr>
          <w:p w:rsidR="00DA65C1" w:rsidRPr="00DA65C1" w:rsidRDefault="00DA65C1">
            <w:pPr>
              <w:rPr>
                <w:rFonts w:ascii="Arial" w:hAnsi="Arial" w:cs="Arial"/>
                <w:b/>
                <w:szCs w:val="24"/>
                <w:u w:val="single"/>
              </w:rPr>
            </w:pPr>
            <w:r w:rsidRPr="00DA65C1">
              <w:rPr>
                <w:rFonts w:ascii="Arial" w:hAnsi="Arial" w:cs="Arial"/>
                <w:b/>
                <w:szCs w:val="24"/>
                <w:u w:val="single"/>
              </w:rPr>
              <w:t>Attendance</w:t>
            </w:r>
          </w:p>
          <w:p w:rsidR="00DA65C1" w:rsidRPr="00DA65C1" w:rsidRDefault="00DA65C1">
            <w:pPr>
              <w:rPr>
                <w:rFonts w:ascii="Arial" w:hAnsi="Arial" w:cs="Arial"/>
                <w:szCs w:val="24"/>
              </w:rPr>
            </w:pPr>
            <w:r w:rsidRPr="00DA65C1">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rPr>
            </w:pPr>
            <w:r w:rsidRPr="00DA65C1">
              <w:rPr>
                <w:rFonts w:ascii="Arial" w:hAnsi="Arial"/>
              </w:rPr>
              <w:t xml:space="preserve">It is the student’s responsibility to be familiar with the course outline and </w:t>
            </w:r>
            <w:r w:rsidRPr="00DA65C1">
              <w:rPr>
                <w:rFonts w:ascii="Arial" w:hAnsi="Arial"/>
                <w:i/>
              </w:rPr>
              <w:t>Office Administration – Executive Student Manual</w:t>
            </w:r>
            <w:r w:rsidRPr="00DA65C1">
              <w:rPr>
                <w:rFonts w:ascii="Arial" w:hAnsi="Arial"/>
              </w:rPr>
              <w:t>.  These documents outline classroom policies that must be followed.</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rPr>
            </w:pPr>
            <w:r w:rsidRPr="00DA65C1">
              <w:rPr>
                <w:rFonts w:ascii="Arial" w:hAnsi="Arial"/>
              </w:rPr>
              <w:t xml:space="preserve">By considering the college environment as their workplace for the duration of the program, students will have a standard of performance to meet and will </w:t>
            </w:r>
            <w:proofErr w:type="spellStart"/>
            <w:r w:rsidRPr="00DA65C1">
              <w:rPr>
                <w:rFonts w:ascii="Arial" w:hAnsi="Arial"/>
              </w:rPr>
              <w:t>practise</w:t>
            </w:r>
            <w:proofErr w:type="spellEnd"/>
            <w:r w:rsidRPr="00DA65C1">
              <w:rPr>
                <w:rFonts w:ascii="Arial" w:hAnsi="Arial"/>
              </w:rPr>
              <w:t xml:space="preserve"> the day-to-day skills required to be successful in the work world.</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keepNext/>
              <w:outlineLvl w:val="2"/>
              <w:rPr>
                <w:rFonts w:ascii="Arial" w:hAnsi="Arial"/>
              </w:rPr>
            </w:pPr>
            <w:r w:rsidRPr="00DA65C1">
              <w:rPr>
                <w:rFonts w:ascii="Arial" w:hAnsi="Arial"/>
              </w:rPr>
              <w:t>These skills include:</w:t>
            </w:r>
          </w:p>
          <w:p w:rsidR="00DA65C1" w:rsidRPr="00DA65C1" w:rsidRDefault="00DA65C1" w:rsidP="00DA65C1">
            <w:pPr>
              <w:pStyle w:val="ListParagraph"/>
              <w:numPr>
                <w:ilvl w:val="0"/>
                <w:numId w:val="29"/>
              </w:numPr>
              <w:ind w:left="765"/>
              <w:rPr>
                <w:rFonts w:ascii="Arial" w:hAnsi="Arial"/>
              </w:rPr>
            </w:pPr>
            <w:r w:rsidRPr="00DA65C1">
              <w:rPr>
                <w:rFonts w:ascii="Arial" w:hAnsi="Arial"/>
              </w:rPr>
              <w:t>arriving and leaving class on time</w:t>
            </w:r>
          </w:p>
          <w:p w:rsidR="00DA65C1" w:rsidRPr="00DA65C1" w:rsidRDefault="00DA65C1" w:rsidP="00DA65C1">
            <w:pPr>
              <w:pStyle w:val="ListParagraph"/>
              <w:numPr>
                <w:ilvl w:val="0"/>
                <w:numId w:val="29"/>
              </w:numPr>
              <w:ind w:left="765"/>
              <w:rPr>
                <w:rFonts w:ascii="Arial" w:hAnsi="Arial"/>
              </w:rPr>
            </w:pPr>
            <w:r w:rsidRPr="00DA65C1">
              <w:rPr>
                <w:rFonts w:ascii="Arial" w:hAnsi="Arial"/>
              </w:rPr>
              <w:t xml:space="preserve">calling in/e-mailing when not in attendance </w:t>
            </w:r>
          </w:p>
          <w:p w:rsidR="00DA65C1" w:rsidRPr="00DA65C1" w:rsidRDefault="00DA65C1" w:rsidP="00DA65C1">
            <w:pPr>
              <w:pStyle w:val="ListParagraph"/>
              <w:numPr>
                <w:ilvl w:val="0"/>
                <w:numId w:val="29"/>
              </w:numPr>
              <w:ind w:left="765"/>
              <w:rPr>
                <w:rFonts w:ascii="Arial" w:hAnsi="Arial"/>
              </w:rPr>
            </w:pPr>
            <w:r w:rsidRPr="00DA65C1">
              <w:rPr>
                <w:rFonts w:ascii="Arial" w:hAnsi="Arial"/>
              </w:rPr>
              <w:t>checking college e-mail twice daily as a minimum</w:t>
            </w:r>
          </w:p>
          <w:p w:rsidR="00DA65C1" w:rsidRPr="00DA65C1" w:rsidRDefault="00DA65C1" w:rsidP="00DA65C1">
            <w:pPr>
              <w:pStyle w:val="ListParagraph"/>
              <w:numPr>
                <w:ilvl w:val="0"/>
                <w:numId w:val="29"/>
              </w:numPr>
              <w:ind w:left="765"/>
              <w:rPr>
                <w:rFonts w:ascii="Arial" w:hAnsi="Arial"/>
              </w:rPr>
            </w:pPr>
            <w:r w:rsidRPr="00DA65C1">
              <w:rPr>
                <w:rFonts w:ascii="Arial" w:hAnsi="Arial"/>
              </w:rPr>
              <w:t>following classroom rules and procedures</w:t>
            </w:r>
          </w:p>
          <w:p w:rsidR="00DA65C1" w:rsidRPr="00DA65C1" w:rsidRDefault="00DA65C1" w:rsidP="00DA65C1">
            <w:pPr>
              <w:pStyle w:val="ListParagraph"/>
              <w:numPr>
                <w:ilvl w:val="0"/>
                <w:numId w:val="29"/>
              </w:numPr>
              <w:ind w:left="765"/>
              <w:rPr>
                <w:rFonts w:ascii="Arial" w:hAnsi="Arial"/>
              </w:rPr>
            </w:pPr>
            <w:r w:rsidRPr="00DA65C1">
              <w:rPr>
                <w:rFonts w:ascii="Arial" w:hAnsi="Arial"/>
              </w:rPr>
              <w:t xml:space="preserve">demonstrating appropriate manners and etiquette </w:t>
            </w:r>
          </w:p>
          <w:p w:rsidR="00DA65C1" w:rsidRPr="00DA65C1" w:rsidRDefault="00DA65C1" w:rsidP="00DA65C1">
            <w:pPr>
              <w:pStyle w:val="ListParagraph"/>
              <w:numPr>
                <w:ilvl w:val="0"/>
                <w:numId w:val="29"/>
              </w:numPr>
              <w:ind w:left="765"/>
              <w:rPr>
                <w:rFonts w:ascii="Arial" w:hAnsi="Arial"/>
              </w:rPr>
            </w:pPr>
            <w:r w:rsidRPr="00DA65C1">
              <w:rPr>
                <w:rFonts w:ascii="Arial" w:hAnsi="Arial"/>
              </w:rPr>
              <w:t xml:space="preserve">listening attentively when the class is being addressed </w:t>
            </w:r>
          </w:p>
          <w:p w:rsidR="00DA65C1" w:rsidRPr="00DA65C1" w:rsidRDefault="00DA65C1" w:rsidP="00DA65C1">
            <w:pPr>
              <w:pStyle w:val="ListParagraph"/>
              <w:numPr>
                <w:ilvl w:val="0"/>
                <w:numId w:val="29"/>
              </w:numPr>
              <w:ind w:left="765"/>
              <w:rPr>
                <w:rFonts w:ascii="Arial" w:hAnsi="Arial"/>
              </w:rPr>
            </w:pPr>
            <w:r w:rsidRPr="00DA65C1">
              <w:rPr>
                <w:rFonts w:ascii="Arial" w:hAnsi="Arial"/>
              </w:rPr>
              <w:t>demonstrating respect for others at all times</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rsidP="00DA65C1">
            <w:pPr>
              <w:pStyle w:val="ListParagraph"/>
              <w:numPr>
                <w:ilvl w:val="0"/>
                <w:numId w:val="29"/>
              </w:numPr>
              <w:ind w:left="765"/>
              <w:rPr>
                <w:rFonts w:ascii="Arial" w:hAnsi="Arial"/>
              </w:rPr>
            </w:pPr>
            <w:r w:rsidRPr="00DA65C1">
              <w:rPr>
                <w:rFonts w:ascii="Arial" w:hAnsi="Arial"/>
              </w:rPr>
              <w:t xml:space="preserve">focusing on the work at hand </w:t>
            </w:r>
          </w:p>
          <w:p w:rsidR="00DA65C1" w:rsidRPr="00DA65C1" w:rsidRDefault="00DA65C1" w:rsidP="00DA65C1">
            <w:pPr>
              <w:pStyle w:val="ListParagraph"/>
              <w:numPr>
                <w:ilvl w:val="0"/>
                <w:numId w:val="29"/>
              </w:numPr>
              <w:ind w:left="765"/>
              <w:rPr>
                <w:rFonts w:ascii="Arial" w:hAnsi="Arial"/>
              </w:rPr>
            </w:pPr>
            <w:r w:rsidRPr="00DA65C1">
              <w:rPr>
                <w:rFonts w:ascii="Arial" w:hAnsi="Arial"/>
              </w:rPr>
              <w:t>organizing paperwork and keeping track of deadlines</w:t>
            </w:r>
          </w:p>
          <w:p w:rsidR="00DA65C1" w:rsidRPr="00DA65C1" w:rsidRDefault="00DA65C1" w:rsidP="00DA65C1">
            <w:pPr>
              <w:pStyle w:val="ListParagraph"/>
              <w:numPr>
                <w:ilvl w:val="0"/>
                <w:numId w:val="29"/>
              </w:numPr>
              <w:ind w:left="765"/>
              <w:rPr>
                <w:rFonts w:ascii="Arial" w:hAnsi="Arial"/>
              </w:rPr>
            </w:pPr>
            <w:r w:rsidRPr="00DA65C1">
              <w:rPr>
                <w:rFonts w:ascii="Arial" w:hAnsi="Arial"/>
              </w:rPr>
              <w:t xml:space="preserve">producing accurate, </w:t>
            </w:r>
            <w:proofErr w:type="spellStart"/>
            <w:r w:rsidRPr="00DA65C1">
              <w:rPr>
                <w:rFonts w:ascii="Arial" w:hAnsi="Arial"/>
              </w:rPr>
              <w:t>mailable</w:t>
            </w:r>
            <w:proofErr w:type="spellEnd"/>
            <w:r w:rsidRPr="00DA65C1">
              <w:rPr>
                <w:rFonts w:ascii="Arial" w:hAnsi="Arial"/>
              </w:rPr>
              <w:t xml:space="preserve"> documents</w:t>
            </w:r>
          </w:p>
          <w:p w:rsidR="00DA65C1" w:rsidRPr="00DA65C1" w:rsidRDefault="00DA65C1" w:rsidP="00DA65C1">
            <w:pPr>
              <w:pStyle w:val="ListParagraph"/>
              <w:numPr>
                <w:ilvl w:val="0"/>
                <w:numId w:val="29"/>
              </w:numPr>
              <w:ind w:left="765"/>
              <w:rPr>
                <w:rFonts w:ascii="Arial" w:hAnsi="Arial" w:cs="Arial"/>
              </w:rPr>
            </w:pPr>
            <w:r w:rsidRPr="00DA65C1">
              <w:rPr>
                <w:rFonts w:ascii="Arial" w:hAnsi="Arial"/>
              </w:rPr>
              <w:t>being responsible for your own work</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rPr>
            </w:pPr>
            <w:r w:rsidRPr="00DA65C1">
              <w:rPr>
                <w:rFonts w:ascii="Arial" w:hAnsi="Arial"/>
              </w:rPr>
              <w:t>Failure to follow program policies will be dealt with through an escalating procedure as follows:</w:t>
            </w:r>
          </w:p>
          <w:p w:rsidR="00DA65C1" w:rsidRPr="00DA65C1" w:rsidRDefault="00DA65C1">
            <w:pPr>
              <w:rPr>
                <w:rFonts w:ascii="Arial" w:hAnsi="Arial"/>
              </w:rPr>
            </w:pPr>
          </w:p>
          <w:p w:rsidR="00DA65C1" w:rsidRPr="00DA65C1" w:rsidRDefault="00DA65C1" w:rsidP="00DA65C1">
            <w:pPr>
              <w:numPr>
                <w:ilvl w:val="0"/>
                <w:numId w:val="30"/>
              </w:numPr>
              <w:tabs>
                <w:tab w:val="num" w:pos="765"/>
              </w:tabs>
              <w:ind w:hanging="1035"/>
              <w:rPr>
                <w:rFonts w:ascii="Arial" w:hAnsi="Arial"/>
              </w:rPr>
            </w:pPr>
            <w:r w:rsidRPr="00DA65C1">
              <w:rPr>
                <w:rFonts w:ascii="Arial" w:hAnsi="Arial"/>
              </w:rPr>
              <w:t>One verbal warning from professor</w:t>
            </w:r>
          </w:p>
          <w:p w:rsidR="00DA65C1" w:rsidRPr="00DA65C1" w:rsidRDefault="00DA65C1" w:rsidP="00DA65C1">
            <w:pPr>
              <w:numPr>
                <w:ilvl w:val="0"/>
                <w:numId w:val="30"/>
              </w:numPr>
              <w:tabs>
                <w:tab w:val="num" w:pos="765"/>
              </w:tabs>
              <w:ind w:hanging="1035"/>
              <w:rPr>
                <w:rFonts w:ascii="Arial" w:hAnsi="Arial"/>
              </w:rPr>
            </w:pPr>
            <w:r w:rsidRPr="00DA65C1">
              <w:rPr>
                <w:rFonts w:ascii="Arial" w:hAnsi="Arial"/>
              </w:rPr>
              <w:t>One e-mail notification from professor</w:t>
            </w:r>
          </w:p>
          <w:p w:rsidR="00DA65C1" w:rsidRPr="00DA65C1" w:rsidRDefault="00DA65C1" w:rsidP="00DA65C1">
            <w:pPr>
              <w:numPr>
                <w:ilvl w:val="0"/>
                <w:numId w:val="30"/>
              </w:numPr>
              <w:tabs>
                <w:tab w:val="num" w:pos="765"/>
              </w:tabs>
              <w:ind w:hanging="1035"/>
              <w:rPr>
                <w:rFonts w:ascii="Arial" w:hAnsi="Arial"/>
              </w:rPr>
            </w:pPr>
            <w:r w:rsidRPr="00DA65C1">
              <w:rPr>
                <w:rFonts w:ascii="Arial" w:hAnsi="Arial"/>
              </w:rPr>
              <w:t>Removal from the classroom and meeting with professor</w:t>
            </w:r>
          </w:p>
          <w:p w:rsidR="00DA65C1" w:rsidRPr="00DA65C1" w:rsidRDefault="00DA65C1" w:rsidP="00DA65C1">
            <w:pPr>
              <w:numPr>
                <w:ilvl w:val="0"/>
                <w:numId w:val="30"/>
              </w:numPr>
              <w:tabs>
                <w:tab w:val="num" w:pos="765"/>
              </w:tabs>
              <w:ind w:left="765"/>
              <w:rPr>
                <w:rFonts w:ascii="Arial" w:hAnsi="Arial"/>
              </w:rPr>
            </w:pPr>
            <w:r w:rsidRPr="00DA65C1">
              <w:rPr>
                <w:rFonts w:ascii="Arial" w:hAnsi="Arial"/>
              </w:rPr>
              <w:t>Meeting with the dean which may result in suspension or expulsion from the course/program</w:t>
            </w:r>
          </w:p>
          <w:p w:rsidR="00DA65C1" w:rsidRPr="00DA65C1" w:rsidRDefault="00DA65C1">
            <w:pPr>
              <w:ind w:left="765"/>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rPr>
            </w:pPr>
            <w:r w:rsidRPr="00DA65C1">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rPr>
            </w:pPr>
            <w:r w:rsidRPr="00DA65C1">
              <w:rPr>
                <w:rFonts w:ascii="Arial" w:hAnsi="Arial"/>
              </w:rPr>
              <w:t xml:space="preserve">Keyboarding proficiency is an integral component of the Office Administration </w:t>
            </w:r>
            <w:r w:rsidRPr="00DA65C1">
              <w:rPr>
                <w:rFonts w:ascii="Arial" w:hAnsi="Arial"/>
                <w:i/>
              </w:rPr>
              <w:t xml:space="preserve">– </w:t>
            </w:r>
            <w:r w:rsidRPr="00DA65C1">
              <w:rPr>
                <w:rFonts w:ascii="Arial" w:hAnsi="Arial"/>
              </w:rPr>
              <w:t xml:space="preserve">Executive program.  Students who are unable to keyboard with touch type techniques should </w:t>
            </w:r>
            <w:proofErr w:type="spellStart"/>
            <w:r w:rsidRPr="00DA65C1">
              <w:rPr>
                <w:rFonts w:ascii="Arial" w:hAnsi="Arial"/>
              </w:rPr>
              <w:t>practise</w:t>
            </w:r>
            <w:proofErr w:type="spellEnd"/>
            <w:r w:rsidRPr="00DA65C1">
              <w:rPr>
                <w:rFonts w:ascii="Arial" w:hAnsi="Arial"/>
              </w:rPr>
              <w:t xml:space="preserve"> their skills on a daily basis.</w:t>
            </w:r>
          </w:p>
          <w:p w:rsidR="00DA65C1" w:rsidRPr="00DA65C1" w:rsidRDefault="00DA65C1">
            <w:pPr>
              <w:rPr>
                <w:rFonts w:ascii="Arial" w:hAnsi="Arial"/>
              </w:rPr>
            </w:pPr>
          </w:p>
          <w:p w:rsidR="00DA65C1" w:rsidRPr="00DA65C1" w:rsidRDefault="00DA65C1">
            <w:pPr>
              <w:rPr>
                <w:rFonts w:ascii="Arial" w:hAnsi="Arial"/>
              </w:rPr>
            </w:pPr>
            <w:r w:rsidRPr="00DA65C1">
              <w:rPr>
                <w:rFonts w:ascii="Arial" w:hAnsi="Arial"/>
                <w:i/>
              </w:rPr>
              <w:t>All the Right Type</w:t>
            </w:r>
            <w:r w:rsidRPr="00DA65C1">
              <w:rPr>
                <w:rFonts w:ascii="Arial" w:hAnsi="Arial"/>
              </w:rPr>
              <w:t xml:space="preserve"> typing tutor software is located in the E-wing computer labs and in the Learning Centre.  Visit </w:t>
            </w:r>
            <w:hyperlink r:id="rId9" w:history="1">
              <w:r w:rsidRPr="00DA65C1">
                <w:rPr>
                  <w:rStyle w:val="Hyperlink"/>
                  <w:rFonts w:ascii="Arial" w:hAnsi="Arial"/>
                </w:rPr>
                <w:t>http://www.ingenuityworks.com/</w:t>
              </w:r>
            </w:hyperlink>
            <w:r w:rsidRPr="00DA65C1">
              <w:rPr>
                <w:rFonts w:ascii="Arial" w:hAnsi="Arial"/>
              </w:rPr>
              <w:t xml:space="preserve"> for more information on purchasing All the Right Type for home use.</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rPr>
            </w:pPr>
            <w:r w:rsidRPr="00DA65C1">
              <w:rPr>
                <w:rFonts w:ascii="Arial" w:hAnsi="Arial"/>
              </w:rPr>
              <w:t>Lectures will not be repeated in subsequent classes.  A study partner/group is invaluable for notes in the event of an unavoidable absence but must not be depended upon for frequent absences.</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rPr>
            </w:pPr>
            <w:r w:rsidRPr="00DA65C1">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DA65C1" w:rsidRPr="00DA65C1" w:rsidRDefault="00DA65C1">
            <w:pPr>
              <w:rPr>
                <w:rFonts w:ascii="Arial" w:hAnsi="Arial"/>
              </w:rPr>
            </w:pPr>
          </w:p>
          <w:p w:rsidR="00DA65C1" w:rsidRPr="00DA65C1" w:rsidRDefault="00DA65C1">
            <w:pPr>
              <w:rPr>
                <w:rFonts w:ascii="Arial" w:hAnsi="Arial"/>
              </w:rPr>
            </w:pPr>
            <w:r w:rsidRPr="00DA65C1">
              <w:rPr>
                <w:rFonts w:ascii="Arial" w:hAnsi="Arial"/>
              </w:rPr>
              <w:t>All requested assignments must be submitted in a labeled folder complete with a plastic USB/CD pocket.  All work must be labeled with the student’s name and the project information on each page.</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rPr>
            </w:pPr>
            <w:r w:rsidRPr="00DA65C1">
              <w:rPr>
                <w:rFonts w:ascii="Arial" w:hAnsi="Arial"/>
              </w:rPr>
              <w:t xml:space="preserve">A late assignment will be accepted if submitted within </w:t>
            </w:r>
            <w:r w:rsidRPr="00DA65C1">
              <w:rPr>
                <w:rFonts w:ascii="Arial" w:hAnsi="Arial"/>
                <w:b/>
              </w:rPr>
              <w:t>72 hours</w:t>
            </w:r>
            <w:r w:rsidRPr="00DA65C1">
              <w:rPr>
                <w:rFonts w:ascii="Arial" w:hAnsi="Arial"/>
              </w:rPr>
              <w:t xml:space="preserve"> of the due date and time.  Twenty-five percent will be deducted from late/incomplete assignments automatically.  Failure to follow this procedure will result in a zero grade for the assignment.</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rPr>
            </w:pPr>
            <w:r w:rsidRPr="00DA65C1">
              <w:rPr>
                <w:rFonts w:ascii="Arial" w:hAnsi="Arial"/>
              </w:rPr>
              <w:t>Students are expected to check college e-mail twice daily as a minimum to ensure timely communication of course information.</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cs="Arial"/>
                <w:szCs w:val="23"/>
              </w:rPr>
            </w:pPr>
            <w:r w:rsidRPr="00DA65C1">
              <w:rPr>
                <w:rFonts w:ascii="Arial" w:hAnsi="Arial" w:cs="Arial"/>
                <w:szCs w:val="23"/>
              </w:rPr>
              <w:t>Producing accurate work is fundamental to this course.  Marks will be deducted for inaccuracies.</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rPr>
            </w:pPr>
            <w:r w:rsidRPr="00DA65C1">
              <w:rPr>
                <w:rFonts w:ascii="Arial" w:hAnsi="Arial"/>
              </w:rPr>
              <w:t>Students are expected to be present to write all tests during regularly scheduled classes.  Students must ensure that they have the appropriate tools on hand to do the test.</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cs="Arial"/>
                <w:color w:val="000000"/>
              </w:rPr>
            </w:pPr>
            <w:r w:rsidRPr="00DA65C1">
              <w:rPr>
                <w:rFonts w:ascii="Arial" w:hAnsi="Arial" w:cs="Arial"/>
                <w:color w:val="000000"/>
              </w:rPr>
              <w:t xml:space="preserve">Test papers may be returned to the student after grading to permit review of the tests.  However, the student </w:t>
            </w:r>
            <w:r w:rsidRPr="00DA65C1">
              <w:rPr>
                <w:rFonts w:ascii="Arial" w:hAnsi="Arial" w:cs="Arial"/>
              </w:rPr>
              <w:t>must</w:t>
            </w:r>
            <w:r w:rsidRPr="00DA65C1">
              <w:rPr>
                <w:rFonts w:ascii="Arial" w:hAnsi="Arial" w:cs="Arial"/>
                <w:color w:val="FF0000"/>
              </w:rPr>
              <w:t xml:space="preserve"> </w:t>
            </w:r>
            <w:r w:rsidRPr="00DA65C1">
              <w:rPr>
                <w:rFonts w:ascii="Arial" w:hAnsi="Arial" w:cs="Arial"/>
                <w:color w:val="000000"/>
              </w:rPr>
              <w:t xml:space="preserve">return all test papers to the professor who will keep them on file for </w:t>
            </w:r>
            <w:r w:rsidRPr="00DA65C1">
              <w:rPr>
                <w:rFonts w:ascii="Arial" w:hAnsi="Arial" w:cs="Arial"/>
              </w:rPr>
              <w:t>two</w:t>
            </w:r>
            <w:r w:rsidRPr="00DA65C1">
              <w:rPr>
                <w:rFonts w:ascii="Arial" w:hAnsi="Arial" w:cs="Arial"/>
                <w:color w:val="FF0000"/>
              </w:rPr>
              <w:t xml:space="preserve"> </w:t>
            </w:r>
            <w:r w:rsidRPr="00DA65C1">
              <w:rPr>
                <w:rFonts w:ascii="Arial" w:hAnsi="Arial" w:cs="Arial"/>
                <w:color w:val="000000"/>
              </w:rPr>
              <w:t>weeks after the semester finish date.</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cs="Arial"/>
                <w:color w:val="000000"/>
              </w:rPr>
            </w:pPr>
            <w:r w:rsidRPr="00DA65C1">
              <w:rPr>
                <w:rFonts w:ascii="Arial" w:hAnsi="Arial" w:cs="Arial"/>
                <w:color w:val="000000"/>
              </w:rPr>
              <w:t>Any questions regarding the grading of individual tests must be brought to the professor’s attention within two weeks of the date test papers are returned in class.</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hAnsi="Arial" w:cs="Arial"/>
              </w:rPr>
            </w:pPr>
            <w:r w:rsidRPr="00DA65C1">
              <w:rPr>
                <w:rFonts w:ascii="Arial" w:hAnsi="Arial" w:cs="Arial"/>
              </w:rPr>
              <w:t xml:space="preserve">For those students who have </w:t>
            </w:r>
          </w:p>
          <w:p w:rsidR="00DA65C1" w:rsidRPr="00DA65C1" w:rsidRDefault="00DA65C1">
            <w:pPr>
              <w:rPr>
                <w:rFonts w:ascii="Arial" w:hAnsi="Arial" w:cs="Arial"/>
              </w:rPr>
            </w:pPr>
          </w:p>
          <w:p w:rsidR="00DA65C1" w:rsidRPr="00DA65C1" w:rsidRDefault="00DA65C1" w:rsidP="00DA65C1">
            <w:pPr>
              <w:numPr>
                <w:ilvl w:val="0"/>
                <w:numId w:val="31"/>
              </w:numPr>
              <w:rPr>
                <w:rFonts w:ascii="Arial" w:hAnsi="Arial" w:cs="Arial"/>
              </w:rPr>
            </w:pPr>
            <w:r w:rsidRPr="00DA65C1">
              <w:rPr>
                <w:rFonts w:ascii="Arial" w:hAnsi="Arial" w:cs="Arial"/>
              </w:rPr>
              <w:t>attended 75 percent of classes</w:t>
            </w:r>
          </w:p>
          <w:p w:rsidR="00DA65C1" w:rsidRPr="00DA65C1" w:rsidRDefault="00DA65C1" w:rsidP="00DA65C1">
            <w:pPr>
              <w:numPr>
                <w:ilvl w:val="0"/>
                <w:numId w:val="31"/>
              </w:numPr>
              <w:rPr>
                <w:rFonts w:ascii="Arial" w:hAnsi="Arial" w:cs="Arial"/>
              </w:rPr>
            </w:pPr>
            <w:r w:rsidRPr="00DA65C1">
              <w:rPr>
                <w:rFonts w:ascii="Arial" w:hAnsi="Arial" w:cs="Arial"/>
              </w:rPr>
              <w:t>completed all required course work</w:t>
            </w:r>
          </w:p>
          <w:p w:rsidR="00DA65C1" w:rsidRPr="00DA65C1" w:rsidRDefault="00DA65C1" w:rsidP="00DA65C1">
            <w:pPr>
              <w:numPr>
                <w:ilvl w:val="0"/>
                <w:numId w:val="31"/>
              </w:numPr>
              <w:rPr>
                <w:rFonts w:ascii="Arial" w:hAnsi="Arial" w:cs="Arial"/>
              </w:rPr>
            </w:pPr>
            <w:r w:rsidRPr="00DA65C1">
              <w:rPr>
                <w:rFonts w:ascii="Arial" w:hAnsi="Arial" w:cs="Arial"/>
              </w:rPr>
              <w:t>failed the course or missed one test</w:t>
            </w:r>
          </w:p>
          <w:p w:rsidR="00DA65C1" w:rsidRPr="00DA65C1" w:rsidRDefault="00DA65C1">
            <w:pPr>
              <w:rPr>
                <w:rFonts w:ascii="Arial" w:hAnsi="Arial" w:cs="Arial"/>
              </w:rPr>
            </w:pPr>
          </w:p>
          <w:p w:rsidR="00DA65C1" w:rsidRPr="00DA65C1" w:rsidRDefault="00DA65C1">
            <w:pPr>
              <w:rPr>
                <w:rFonts w:ascii="Arial" w:hAnsi="Arial" w:cs="Arial"/>
              </w:rPr>
            </w:pPr>
            <w:proofErr w:type="gramStart"/>
            <w:r w:rsidRPr="00DA65C1">
              <w:rPr>
                <w:rFonts w:ascii="Arial" w:hAnsi="Arial" w:cs="Arial"/>
              </w:rPr>
              <w:t>a</w:t>
            </w:r>
            <w:proofErr w:type="gramEnd"/>
            <w:r w:rsidRPr="00DA65C1">
              <w:rPr>
                <w:rFonts w:ascii="Arial" w:hAnsi="Arial" w:cs="Arial"/>
              </w:rPr>
              <w:t xml:space="preserve"> supplementary test will be administered at the end of the module.  The mark achieved on the supplemental will replace the lowest test for the final grade calculation.</w:t>
            </w:r>
          </w:p>
          <w:p w:rsidR="00DA65C1" w:rsidRPr="00DA65C1" w:rsidRDefault="00DA65C1">
            <w:pPr>
              <w:rPr>
                <w:rFonts w:ascii="Arial" w:hAnsi="Arial"/>
              </w:rPr>
            </w:pPr>
          </w:p>
        </w:tc>
      </w:tr>
      <w:tr w:rsidR="00DA65C1" w:rsidRPr="00DA65C1" w:rsidTr="00DA65C1">
        <w:trPr>
          <w:cantSplit/>
        </w:trPr>
        <w:tc>
          <w:tcPr>
            <w:tcW w:w="675" w:type="dxa"/>
            <w:gridSpan w:val="3"/>
          </w:tcPr>
          <w:p w:rsidR="00DA65C1" w:rsidRPr="00DA65C1" w:rsidRDefault="00DA65C1">
            <w:pPr>
              <w:rPr>
                <w:rFonts w:ascii="Arial" w:hAnsi="Arial"/>
              </w:rPr>
            </w:pPr>
          </w:p>
        </w:tc>
        <w:tc>
          <w:tcPr>
            <w:tcW w:w="8181" w:type="dxa"/>
            <w:gridSpan w:val="3"/>
          </w:tcPr>
          <w:p w:rsidR="00DA65C1" w:rsidRPr="00DA65C1" w:rsidRDefault="00DA65C1">
            <w:pPr>
              <w:rPr>
                <w:rFonts w:ascii="Arial" w:eastAsia="Calibri" w:hAnsi="Arial" w:cs="Arial"/>
              </w:rPr>
            </w:pPr>
            <w:r w:rsidRPr="00DA65C1">
              <w:rPr>
                <w:rFonts w:ascii="Arial" w:hAnsi="Arial" w:cs="Arial"/>
              </w:rPr>
              <w:t>In exceptional circumstances, the department will review the application of this policy on an individual basis.  Supporting documentation may be required.</w:t>
            </w:r>
          </w:p>
          <w:p w:rsidR="00DA65C1" w:rsidRPr="00DA65C1" w:rsidRDefault="00DA65C1">
            <w:pPr>
              <w:rPr>
                <w:rFonts w:ascii="Arial" w:hAnsi="Arial"/>
              </w:rPr>
            </w:pPr>
          </w:p>
        </w:tc>
      </w:tr>
      <w:tr w:rsidR="00DA65C1" w:rsidRPr="00DA65C1" w:rsidTr="00DA65C1">
        <w:trPr>
          <w:gridAfter w:val="1"/>
          <w:wAfter w:w="18" w:type="dxa"/>
          <w:cantSplit/>
        </w:trPr>
        <w:tc>
          <w:tcPr>
            <w:tcW w:w="648" w:type="dxa"/>
            <w:gridSpan w:val="2"/>
            <w:hideMark/>
          </w:tcPr>
          <w:p w:rsidR="00DA65C1" w:rsidRPr="00DA65C1" w:rsidRDefault="00DA65C1">
            <w:pPr>
              <w:rPr>
                <w:rFonts w:ascii="Arial" w:hAnsi="Arial"/>
                <w:b/>
              </w:rPr>
            </w:pPr>
            <w:r w:rsidRPr="00DA65C1">
              <w:rPr>
                <w:rFonts w:ascii="Arial" w:hAnsi="Arial"/>
                <w:b/>
              </w:rPr>
              <w:t>VII.</w:t>
            </w:r>
          </w:p>
        </w:tc>
        <w:tc>
          <w:tcPr>
            <w:tcW w:w="8190" w:type="dxa"/>
            <w:gridSpan w:val="3"/>
          </w:tcPr>
          <w:p w:rsidR="00DA65C1" w:rsidRPr="00DA65C1" w:rsidRDefault="00DA65C1">
            <w:pPr>
              <w:rPr>
                <w:rFonts w:ascii="Arial" w:hAnsi="Arial" w:cs="Arial"/>
                <w:color w:val="000000"/>
              </w:rPr>
            </w:pPr>
            <w:r w:rsidRPr="00DA65C1">
              <w:rPr>
                <w:rFonts w:ascii="Arial" w:hAnsi="Arial" w:cs="Arial"/>
                <w:b/>
                <w:color w:val="000000"/>
              </w:rPr>
              <w:t>COURSE</w:t>
            </w:r>
            <w:r w:rsidRPr="00DA65C1">
              <w:rPr>
                <w:rFonts w:ascii="Arial" w:hAnsi="Arial" w:cs="Arial"/>
                <w:color w:val="000000"/>
              </w:rPr>
              <w:t xml:space="preserve"> </w:t>
            </w:r>
            <w:r w:rsidRPr="00DA65C1">
              <w:rPr>
                <w:rFonts w:ascii="Arial" w:hAnsi="Arial" w:cs="Arial"/>
                <w:b/>
                <w:color w:val="000000"/>
              </w:rPr>
              <w:t>OUTLINE</w:t>
            </w:r>
            <w:r w:rsidRPr="00DA65C1">
              <w:rPr>
                <w:rFonts w:ascii="Arial" w:hAnsi="Arial" w:cs="Arial"/>
                <w:color w:val="000000"/>
              </w:rPr>
              <w:t xml:space="preserve"> </w:t>
            </w:r>
            <w:r w:rsidRPr="00DA65C1">
              <w:rPr>
                <w:rFonts w:ascii="Arial" w:hAnsi="Arial" w:cs="Arial"/>
                <w:b/>
                <w:color w:val="000000"/>
              </w:rPr>
              <w:t>ADDENDUM</w:t>
            </w:r>
            <w:r w:rsidRPr="00DA65C1">
              <w:rPr>
                <w:rFonts w:ascii="Arial" w:hAnsi="Arial" w:cs="Arial"/>
                <w:color w:val="000000"/>
              </w:rPr>
              <w:t>:</w:t>
            </w:r>
          </w:p>
          <w:p w:rsidR="00DA65C1" w:rsidRPr="00DA65C1" w:rsidRDefault="00DA65C1">
            <w:pPr>
              <w:rPr>
                <w:rFonts w:ascii="Arial" w:hAnsi="Arial" w:cs="Arial"/>
                <w:color w:val="000000"/>
              </w:rPr>
            </w:pP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hideMark/>
          </w:tcPr>
          <w:p w:rsidR="00DA65C1" w:rsidRPr="00DA65C1" w:rsidRDefault="00DA65C1">
            <w:pPr>
              <w:rPr>
                <w:rFonts w:ascii="Arial" w:hAnsi="Arial"/>
              </w:rPr>
            </w:pPr>
            <w:r w:rsidRPr="00DA65C1">
              <w:rPr>
                <w:rFonts w:ascii="Arial" w:hAnsi="Arial"/>
              </w:rPr>
              <w:t>1.</w:t>
            </w:r>
          </w:p>
        </w:tc>
        <w:tc>
          <w:tcPr>
            <w:tcW w:w="7650" w:type="dxa"/>
          </w:tcPr>
          <w:p w:rsidR="00DA65C1" w:rsidRPr="00DA65C1" w:rsidRDefault="00DA65C1">
            <w:pPr>
              <w:rPr>
                <w:rFonts w:ascii="Arial" w:hAnsi="Arial"/>
              </w:rPr>
            </w:pPr>
            <w:r w:rsidRPr="00DA65C1">
              <w:rPr>
                <w:rFonts w:ascii="Arial" w:hAnsi="Arial"/>
                <w:u w:val="single"/>
              </w:rPr>
              <w:t>Course Outline Amendments</w:t>
            </w:r>
            <w:r w:rsidRPr="00DA65C1">
              <w:rPr>
                <w:rFonts w:ascii="Arial" w:hAnsi="Arial"/>
              </w:rPr>
              <w:t>:</w:t>
            </w:r>
          </w:p>
          <w:p w:rsidR="00DA65C1" w:rsidRPr="00DA65C1" w:rsidRDefault="00DA65C1">
            <w:pPr>
              <w:rPr>
                <w:rFonts w:ascii="Arial" w:hAnsi="Arial"/>
              </w:rPr>
            </w:pPr>
            <w:r w:rsidRPr="00DA65C1">
              <w:rPr>
                <w:rFonts w:ascii="Arial" w:hAnsi="Arial"/>
              </w:rPr>
              <w:t>The professor reserves the right to change the information contained in this course outline depending on the needs of the learner and the availability of resources.</w:t>
            </w:r>
          </w:p>
          <w:p w:rsidR="00DA65C1" w:rsidRPr="00DA65C1" w:rsidRDefault="00DA65C1">
            <w:pPr>
              <w:rPr>
                <w:rFonts w:ascii="Arial" w:hAnsi="Arial"/>
                <w:u w:val="single"/>
              </w:rPr>
            </w:pP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hideMark/>
          </w:tcPr>
          <w:p w:rsidR="00DA65C1" w:rsidRPr="00DA65C1" w:rsidRDefault="00DA65C1">
            <w:pPr>
              <w:rPr>
                <w:rFonts w:ascii="Arial" w:hAnsi="Arial"/>
              </w:rPr>
            </w:pPr>
            <w:r w:rsidRPr="00DA65C1">
              <w:rPr>
                <w:rFonts w:ascii="Arial" w:hAnsi="Arial"/>
              </w:rPr>
              <w:t>2.</w:t>
            </w:r>
          </w:p>
        </w:tc>
        <w:tc>
          <w:tcPr>
            <w:tcW w:w="7650" w:type="dxa"/>
          </w:tcPr>
          <w:p w:rsidR="00DA65C1" w:rsidRPr="00DA65C1" w:rsidRDefault="00DA65C1">
            <w:pPr>
              <w:rPr>
                <w:rFonts w:ascii="Arial" w:hAnsi="Arial"/>
              </w:rPr>
            </w:pPr>
            <w:r w:rsidRPr="00DA65C1">
              <w:rPr>
                <w:rFonts w:ascii="Arial" w:hAnsi="Arial"/>
                <w:u w:val="single"/>
              </w:rPr>
              <w:t>Retention of Course Outlines</w:t>
            </w:r>
            <w:r w:rsidRPr="00DA65C1">
              <w:rPr>
                <w:rFonts w:ascii="Arial" w:hAnsi="Arial"/>
              </w:rPr>
              <w:t>:</w:t>
            </w:r>
          </w:p>
          <w:p w:rsidR="00DA65C1" w:rsidRPr="00DA65C1" w:rsidRDefault="00DA65C1">
            <w:pPr>
              <w:rPr>
                <w:rFonts w:ascii="Arial" w:hAnsi="Arial"/>
              </w:rPr>
            </w:pPr>
            <w:r w:rsidRPr="00DA65C1">
              <w:rPr>
                <w:rFonts w:ascii="Arial" w:hAnsi="Arial"/>
              </w:rPr>
              <w:t>It is the responsibility of the student to retain all course outlines for possible future use in acquiring advanced standing at other postsecondary institutions.</w:t>
            </w:r>
          </w:p>
          <w:p w:rsidR="00DA65C1" w:rsidRPr="00DA65C1" w:rsidRDefault="00DA65C1">
            <w:pPr>
              <w:rPr>
                <w:rFonts w:ascii="Arial" w:hAnsi="Arial"/>
                <w:u w:val="single"/>
              </w:rPr>
            </w:pP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hideMark/>
          </w:tcPr>
          <w:p w:rsidR="00DA65C1" w:rsidRPr="00DA65C1" w:rsidRDefault="00DA65C1">
            <w:pPr>
              <w:rPr>
                <w:rFonts w:ascii="Arial" w:hAnsi="Arial"/>
              </w:rPr>
            </w:pPr>
            <w:r w:rsidRPr="00DA65C1">
              <w:rPr>
                <w:rFonts w:ascii="Arial" w:hAnsi="Arial"/>
              </w:rPr>
              <w:t>3.</w:t>
            </w:r>
          </w:p>
        </w:tc>
        <w:tc>
          <w:tcPr>
            <w:tcW w:w="7650" w:type="dxa"/>
            <w:hideMark/>
          </w:tcPr>
          <w:p w:rsidR="00DA65C1" w:rsidRPr="00DA65C1" w:rsidRDefault="00DA65C1">
            <w:pPr>
              <w:rPr>
                <w:rFonts w:ascii="Arial" w:hAnsi="Arial"/>
              </w:rPr>
            </w:pPr>
            <w:r w:rsidRPr="00DA65C1">
              <w:rPr>
                <w:rFonts w:ascii="Arial" w:hAnsi="Arial"/>
                <w:u w:val="single"/>
              </w:rPr>
              <w:t>Prior Learning Assessment:</w:t>
            </w:r>
            <w:r w:rsidRPr="00DA65C1">
              <w:rPr>
                <w:rFonts w:ascii="Arial" w:hAnsi="Arial"/>
              </w:rPr>
              <w:t xml:space="preserve"> </w:t>
            </w:r>
          </w:p>
          <w:p w:rsidR="00DA65C1" w:rsidRPr="00DA65C1" w:rsidRDefault="00DA65C1">
            <w:pPr>
              <w:rPr>
                <w:rFonts w:ascii="Arial" w:hAnsi="Arial"/>
                <w:u w:val="single"/>
              </w:rPr>
            </w:pPr>
            <w:r w:rsidRPr="00DA65C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w:t>
            </w: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tcPr>
          <w:p w:rsidR="00DA65C1" w:rsidRPr="00DA65C1" w:rsidRDefault="00DA65C1">
            <w:pPr>
              <w:rPr>
                <w:rFonts w:ascii="Arial" w:hAnsi="Arial"/>
                <w:b/>
              </w:rPr>
            </w:pPr>
          </w:p>
        </w:tc>
        <w:tc>
          <w:tcPr>
            <w:tcW w:w="7650" w:type="dxa"/>
          </w:tcPr>
          <w:p w:rsidR="00DA65C1" w:rsidRPr="00DA65C1" w:rsidRDefault="00DA65C1">
            <w:pPr>
              <w:rPr>
                <w:rFonts w:ascii="Arial" w:hAnsi="Arial"/>
              </w:rPr>
            </w:pPr>
            <w:r w:rsidRPr="00DA65C1">
              <w:rPr>
                <w:rFonts w:ascii="Arial" w:hAnsi="Arial"/>
              </w:rPr>
              <w:t>Calendar of Events for the deadline date by which application must be made for advance standing.</w:t>
            </w:r>
          </w:p>
          <w:p w:rsidR="00DA65C1" w:rsidRPr="00DA65C1" w:rsidRDefault="00DA65C1">
            <w:pPr>
              <w:rPr>
                <w:rFonts w:ascii="Arial" w:hAnsi="Arial"/>
                <w:u w:val="single"/>
              </w:rPr>
            </w:pP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tcPr>
          <w:p w:rsidR="00DA65C1" w:rsidRPr="00DA65C1" w:rsidRDefault="00DA65C1">
            <w:pPr>
              <w:rPr>
                <w:rFonts w:ascii="Arial" w:hAnsi="Arial"/>
              </w:rPr>
            </w:pPr>
          </w:p>
        </w:tc>
        <w:tc>
          <w:tcPr>
            <w:tcW w:w="7650" w:type="dxa"/>
          </w:tcPr>
          <w:p w:rsidR="00DA65C1" w:rsidRPr="00DA65C1" w:rsidRDefault="00DA65C1">
            <w:pPr>
              <w:rPr>
                <w:rFonts w:ascii="Arial" w:hAnsi="Arial"/>
              </w:rPr>
            </w:pPr>
            <w:r w:rsidRPr="00DA65C1">
              <w:rPr>
                <w:rFonts w:ascii="Arial" w:hAnsi="Arial"/>
              </w:rPr>
              <w:t>Credit for prior learning will also be given upon successful completion of a challenge exam or portfolio.</w:t>
            </w:r>
          </w:p>
          <w:p w:rsidR="00DA65C1" w:rsidRPr="00DA65C1" w:rsidRDefault="00DA65C1">
            <w:pPr>
              <w:rPr>
                <w:rFonts w:ascii="Arial" w:hAnsi="Arial"/>
              </w:rPr>
            </w:pP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tcPr>
          <w:p w:rsidR="00DA65C1" w:rsidRPr="00DA65C1" w:rsidRDefault="00DA65C1">
            <w:pPr>
              <w:rPr>
                <w:rFonts w:ascii="Arial" w:hAnsi="Arial"/>
              </w:rPr>
            </w:pPr>
          </w:p>
        </w:tc>
        <w:tc>
          <w:tcPr>
            <w:tcW w:w="7650" w:type="dxa"/>
          </w:tcPr>
          <w:p w:rsidR="00DA65C1" w:rsidRPr="00DA65C1" w:rsidRDefault="00DA65C1">
            <w:pPr>
              <w:rPr>
                <w:rFonts w:ascii="Arial" w:hAnsi="Arial"/>
              </w:rPr>
            </w:pPr>
            <w:r w:rsidRPr="00DA65C1">
              <w:rPr>
                <w:rFonts w:ascii="Arial" w:hAnsi="Arial"/>
              </w:rPr>
              <w:t>Substitute course information is available in the Registrar's office.</w:t>
            </w:r>
          </w:p>
          <w:p w:rsidR="00DA65C1" w:rsidRPr="00DA65C1" w:rsidRDefault="00DA65C1">
            <w:pPr>
              <w:rPr>
                <w:rFonts w:ascii="Arial" w:hAnsi="Arial"/>
                <w:u w:val="single"/>
              </w:rPr>
            </w:pP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hideMark/>
          </w:tcPr>
          <w:p w:rsidR="00DA65C1" w:rsidRPr="00DA65C1" w:rsidRDefault="00DA65C1">
            <w:pPr>
              <w:rPr>
                <w:rFonts w:ascii="Arial" w:hAnsi="Arial"/>
              </w:rPr>
            </w:pPr>
            <w:r w:rsidRPr="00DA65C1">
              <w:rPr>
                <w:rFonts w:ascii="Arial" w:hAnsi="Arial"/>
              </w:rPr>
              <w:t>4.</w:t>
            </w:r>
          </w:p>
        </w:tc>
        <w:tc>
          <w:tcPr>
            <w:tcW w:w="7650" w:type="dxa"/>
          </w:tcPr>
          <w:p w:rsidR="00DA65C1" w:rsidRPr="00DA65C1" w:rsidRDefault="00DA65C1">
            <w:pPr>
              <w:rPr>
                <w:rFonts w:ascii="Arial" w:hAnsi="Arial"/>
              </w:rPr>
            </w:pPr>
            <w:r w:rsidRPr="00DA65C1">
              <w:rPr>
                <w:rFonts w:ascii="Arial" w:hAnsi="Arial"/>
                <w:u w:val="single"/>
              </w:rPr>
              <w:t>Accessibility Services</w:t>
            </w:r>
            <w:r w:rsidRPr="00DA65C1">
              <w:rPr>
                <w:rFonts w:ascii="Arial" w:hAnsi="Arial"/>
              </w:rPr>
              <w:t>:</w:t>
            </w:r>
          </w:p>
          <w:p w:rsidR="00DA65C1" w:rsidRPr="00DA65C1" w:rsidRDefault="00DA65C1">
            <w:pPr>
              <w:rPr>
                <w:rFonts w:ascii="Arial" w:hAnsi="Arial"/>
              </w:rPr>
            </w:pPr>
            <w:r w:rsidRPr="00DA65C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A65C1" w:rsidRPr="00DA65C1" w:rsidRDefault="00DA65C1">
            <w:pPr>
              <w:rPr>
                <w:rFonts w:ascii="Arial" w:hAnsi="Arial"/>
              </w:rPr>
            </w:pP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hideMark/>
          </w:tcPr>
          <w:p w:rsidR="00DA65C1" w:rsidRPr="00DA65C1" w:rsidRDefault="00DA65C1">
            <w:pPr>
              <w:rPr>
                <w:szCs w:val="24"/>
                <w:lang w:val="en-CA" w:eastAsia="en-CA"/>
              </w:rPr>
            </w:pPr>
            <w:r w:rsidRPr="00DA65C1">
              <w:rPr>
                <w:rFonts w:ascii="Arial" w:hAnsi="Arial"/>
              </w:rPr>
              <w:t>5.</w:t>
            </w:r>
          </w:p>
        </w:tc>
        <w:tc>
          <w:tcPr>
            <w:tcW w:w="7650" w:type="dxa"/>
          </w:tcPr>
          <w:p w:rsidR="00DA65C1" w:rsidRPr="00DA65C1" w:rsidRDefault="00DA65C1">
            <w:pPr>
              <w:rPr>
                <w:rFonts w:ascii="Arial" w:hAnsi="Arial"/>
                <w:u w:val="single"/>
              </w:rPr>
            </w:pPr>
            <w:r w:rsidRPr="00DA65C1">
              <w:rPr>
                <w:rFonts w:ascii="Arial" w:hAnsi="Arial"/>
                <w:u w:val="single"/>
              </w:rPr>
              <w:t>Communication:</w:t>
            </w:r>
          </w:p>
          <w:p w:rsidR="00DA65C1" w:rsidRPr="00DA65C1" w:rsidRDefault="00DA65C1">
            <w:pPr>
              <w:rPr>
                <w:rFonts w:ascii="Arial" w:hAnsi="Arial" w:cs="Arial"/>
                <w:color w:val="0000FF"/>
                <w:sz w:val="20"/>
                <w:lang w:val="en-CA" w:eastAsia="en-CA"/>
              </w:rPr>
            </w:pPr>
            <w:r w:rsidRPr="00DA65C1">
              <w:rPr>
                <w:rFonts w:ascii="Arial" w:hAnsi="Arial" w:cs="Arial"/>
                <w:szCs w:val="24"/>
                <w:lang w:val="en-CA" w:eastAsia="en-CA"/>
              </w:rPr>
              <w:t xml:space="preserve">The College considers </w:t>
            </w:r>
            <w:r w:rsidRPr="00DA65C1">
              <w:rPr>
                <w:rFonts w:ascii="Arial" w:hAnsi="Arial" w:cs="Arial"/>
                <w:b/>
                <w:bCs/>
                <w:i/>
                <w:iCs/>
                <w:szCs w:val="24"/>
                <w:lang w:val="en-CA" w:eastAsia="en-CA"/>
              </w:rPr>
              <w:t>Desire2Learn (D2L) </w:t>
            </w:r>
            <w:r w:rsidRPr="00DA65C1">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A65C1">
              <w:rPr>
                <w:rFonts w:ascii="Arial" w:hAnsi="Arial" w:cs="Arial"/>
                <w:color w:val="0000FF"/>
                <w:sz w:val="20"/>
                <w:lang w:val="en-CA" w:eastAsia="en-CA"/>
              </w:rPr>
              <w:t>.</w:t>
            </w:r>
          </w:p>
          <w:p w:rsidR="00DA65C1" w:rsidRPr="00DA65C1" w:rsidRDefault="00DA65C1">
            <w:pPr>
              <w:rPr>
                <w:rFonts w:ascii="Arial" w:hAnsi="Arial"/>
                <w:u w:val="single"/>
              </w:rPr>
            </w:pP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hideMark/>
          </w:tcPr>
          <w:p w:rsidR="00DA65C1" w:rsidRPr="00DA65C1" w:rsidRDefault="00DA65C1">
            <w:pPr>
              <w:rPr>
                <w:rFonts w:ascii="Arial" w:hAnsi="Arial"/>
              </w:rPr>
            </w:pPr>
            <w:r w:rsidRPr="00DA65C1">
              <w:rPr>
                <w:rFonts w:ascii="Arial" w:hAnsi="Arial"/>
              </w:rPr>
              <w:t>6.</w:t>
            </w:r>
          </w:p>
        </w:tc>
        <w:tc>
          <w:tcPr>
            <w:tcW w:w="7650" w:type="dxa"/>
          </w:tcPr>
          <w:p w:rsidR="00DA65C1" w:rsidRPr="00DA65C1" w:rsidRDefault="00DA65C1">
            <w:pPr>
              <w:rPr>
                <w:rFonts w:ascii="Arial" w:hAnsi="Arial"/>
              </w:rPr>
            </w:pPr>
            <w:r w:rsidRPr="00DA65C1">
              <w:rPr>
                <w:rFonts w:ascii="Arial" w:hAnsi="Arial"/>
                <w:u w:val="single"/>
              </w:rPr>
              <w:t>Plagiarism</w:t>
            </w:r>
            <w:r w:rsidRPr="00DA65C1">
              <w:rPr>
                <w:rFonts w:ascii="Arial" w:hAnsi="Arial"/>
              </w:rPr>
              <w:t>:</w:t>
            </w:r>
          </w:p>
          <w:p w:rsidR="00DA65C1" w:rsidRPr="00DA65C1" w:rsidRDefault="00DA65C1">
            <w:pPr>
              <w:rPr>
                <w:rFonts w:ascii="Arial" w:hAnsi="Arial"/>
              </w:rPr>
            </w:pPr>
            <w:r w:rsidRPr="00DA65C1">
              <w:rPr>
                <w:rFonts w:ascii="Arial" w:hAnsi="Arial"/>
              </w:rPr>
              <w:t xml:space="preserve">Students should refer to the definition of “academic dishonesty” in </w:t>
            </w:r>
            <w:r w:rsidRPr="00DA65C1">
              <w:rPr>
                <w:rFonts w:ascii="Arial" w:hAnsi="Arial"/>
                <w:i/>
              </w:rPr>
              <w:t>Student Code of Conduct</w:t>
            </w:r>
            <w:r w:rsidRPr="00DA65C1">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A65C1" w:rsidRPr="00DA65C1" w:rsidRDefault="00DA65C1">
            <w:pPr>
              <w:rPr>
                <w:rFonts w:ascii="Arial" w:hAnsi="Arial"/>
                <w:u w:val="single"/>
              </w:rPr>
            </w:pP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hideMark/>
          </w:tcPr>
          <w:p w:rsidR="00DA65C1" w:rsidRPr="00DA65C1" w:rsidRDefault="00DA65C1">
            <w:pPr>
              <w:rPr>
                <w:rFonts w:ascii="Arial" w:hAnsi="Arial"/>
              </w:rPr>
            </w:pPr>
            <w:r w:rsidRPr="00DA65C1">
              <w:rPr>
                <w:rFonts w:ascii="Arial" w:hAnsi="Arial"/>
              </w:rPr>
              <w:t>7.</w:t>
            </w:r>
          </w:p>
        </w:tc>
        <w:tc>
          <w:tcPr>
            <w:tcW w:w="7650" w:type="dxa"/>
          </w:tcPr>
          <w:p w:rsidR="00DA65C1" w:rsidRPr="00DA65C1" w:rsidRDefault="00DA65C1">
            <w:pPr>
              <w:rPr>
                <w:rFonts w:ascii="Arial" w:hAnsi="Arial" w:cs="Arial"/>
                <w:szCs w:val="24"/>
                <w:u w:val="single"/>
              </w:rPr>
            </w:pPr>
            <w:r w:rsidRPr="00DA65C1">
              <w:rPr>
                <w:rFonts w:ascii="Arial" w:hAnsi="Arial" w:cs="Arial"/>
                <w:szCs w:val="24"/>
                <w:u w:val="single"/>
              </w:rPr>
              <w:t>Tuition Default:</w:t>
            </w:r>
          </w:p>
          <w:p w:rsidR="00DA65C1" w:rsidRPr="00DA65C1" w:rsidRDefault="00DA65C1">
            <w:pPr>
              <w:rPr>
                <w:rFonts w:ascii="Arial" w:hAnsi="Arial" w:cs="Arial"/>
                <w:iCs/>
                <w:szCs w:val="24"/>
              </w:rPr>
            </w:pPr>
            <w:r w:rsidRPr="00DA65C1">
              <w:rPr>
                <w:rFonts w:ascii="Arial" w:hAnsi="Arial" w:cs="Arial"/>
                <w:szCs w:val="24"/>
              </w:rPr>
              <w:t>Stu</w:t>
            </w:r>
            <w:r w:rsidRPr="00DA65C1">
              <w:rPr>
                <w:rFonts w:ascii="Arial" w:hAnsi="Arial" w:cs="Arial"/>
                <w:iCs/>
                <w:szCs w:val="24"/>
              </w:rPr>
              <w:t xml:space="preserve">dents who have defaulted on the payment of tuition (tuition has not been paid in full, payments were not deferred or payment plan not </w:t>
            </w:r>
            <w:proofErr w:type="spellStart"/>
            <w:r w:rsidRPr="00DA65C1">
              <w:rPr>
                <w:rFonts w:ascii="Arial" w:hAnsi="Arial" w:cs="Arial"/>
                <w:iCs/>
                <w:szCs w:val="24"/>
              </w:rPr>
              <w:t>honoured</w:t>
            </w:r>
            <w:proofErr w:type="spellEnd"/>
            <w:r w:rsidRPr="00DA65C1">
              <w:rPr>
                <w:rFonts w:ascii="Arial" w:hAnsi="Arial" w:cs="Arial"/>
                <w:iCs/>
                <w:szCs w:val="24"/>
              </w:rPr>
              <w:t xml:space="preserve">) as </w:t>
            </w:r>
            <w:bookmarkStart w:id="1" w:name="Dropdown2"/>
            <w:r w:rsidRPr="00DA65C1">
              <w:rPr>
                <w:rFonts w:ascii="Arial" w:hAnsi="Arial" w:cs="Arial"/>
                <w:iCs/>
                <w:szCs w:val="24"/>
              </w:rPr>
              <w:t xml:space="preserve">of the first week of </w:t>
            </w:r>
            <w:bookmarkEnd w:id="1"/>
            <w:r w:rsidRPr="00DA65C1">
              <w:rPr>
                <w:rFonts w:ascii="Arial" w:hAnsi="Arial" w:cs="Arial"/>
                <w:iCs/>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A65C1" w:rsidRPr="00DA65C1" w:rsidRDefault="00DA65C1">
            <w:pPr>
              <w:rPr>
                <w:rFonts w:ascii="Arial" w:hAnsi="Arial"/>
                <w:u w:val="single"/>
              </w:rPr>
            </w:pP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hideMark/>
          </w:tcPr>
          <w:p w:rsidR="00DA65C1" w:rsidRPr="00DA65C1" w:rsidRDefault="00DA65C1">
            <w:pPr>
              <w:rPr>
                <w:i/>
                <w:sz w:val="20"/>
              </w:rPr>
            </w:pPr>
            <w:r w:rsidRPr="00DA65C1">
              <w:rPr>
                <w:rFonts w:ascii="Arial" w:hAnsi="Arial"/>
              </w:rPr>
              <w:t>8.</w:t>
            </w:r>
          </w:p>
        </w:tc>
        <w:tc>
          <w:tcPr>
            <w:tcW w:w="7650" w:type="dxa"/>
          </w:tcPr>
          <w:p w:rsidR="00DA65C1" w:rsidRPr="00DA65C1" w:rsidRDefault="00DA65C1">
            <w:pPr>
              <w:rPr>
                <w:rFonts w:ascii="Arial" w:hAnsi="Arial" w:cs="Arial"/>
                <w:szCs w:val="24"/>
                <w:u w:val="single"/>
              </w:rPr>
            </w:pPr>
            <w:r w:rsidRPr="00DA65C1">
              <w:rPr>
                <w:rFonts w:ascii="Arial" w:hAnsi="Arial" w:cs="Arial"/>
                <w:szCs w:val="24"/>
                <w:u w:val="single"/>
              </w:rPr>
              <w:t>Student Portal:</w:t>
            </w:r>
          </w:p>
          <w:p w:rsidR="00DA65C1" w:rsidRPr="00DA65C1" w:rsidRDefault="00DA65C1">
            <w:pPr>
              <w:rPr>
                <w:rFonts w:ascii="Arial" w:hAnsi="Arial" w:cs="Arial"/>
                <w:szCs w:val="24"/>
              </w:rPr>
            </w:pPr>
            <w:r w:rsidRPr="00DA65C1">
              <w:rPr>
                <w:rFonts w:ascii="Arial" w:hAnsi="Arial" w:cs="Arial"/>
                <w:szCs w:val="24"/>
              </w:rPr>
              <w:t xml:space="preserve">The Sault College portal allows you to view all your student information in one place. </w:t>
            </w:r>
            <w:proofErr w:type="spellStart"/>
            <w:proofErr w:type="gramStart"/>
            <w:r w:rsidRPr="00DA65C1">
              <w:rPr>
                <w:rFonts w:ascii="Arial" w:hAnsi="Arial" w:cs="Arial"/>
                <w:b/>
                <w:szCs w:val="24"/>
              </w:rPr>
              <w:t>mysaultcollege</w:t>
            </w:r>
            <w:proofErr w:type="spellEnd"/>
            <w:proofErr w:type="gramEnd"/>
            <w:r w:rsidRPr="00DA65C1">
              <w:rPr>
                <w:rFonts w:ascii="Arial" w:hAnsi="Arial" w:cs="Arial"/>
                <w:b/>
                <w:szCs w:val="24"/>
              </w:rPr>
              <w:t xml:space="preserve"> </w:t>
            </w:r>
            <w:r w:rsidRPr="00DA65C1">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DA65C1">
              <w:rPr>
                <w:rFonts w:ascii="Arial" w:hAnsi="Arial" w:cs="Arial"/>
                <w:szCs w:val="24"/>
              </w:rPr>
              <w:t>your</w:t>
            </w:r>
            <w:proofErr w:type="spellEnd"/>
            <w:r w:rsidRPr="00DA65C1">
              <w:rPr>
                <w:rFonts w:ascii="Arial" w:hAnsi="Arial" w:cs="Arial"/>
                <w:szCs w:val="24"/>
              </w:rPr>
              <w:t xml:space="preserve"> learning management system (LMS), and much more.  Go to </w:t>
            </w:r>
            <w:hyperlink r:id="rId10" w:history="1">
              <w:r w:rsidRPr="00DA65C1">
                <w:rPr>
                  <w:rStyle w:val="Hyperlink"/>
                  <w:rFonts w:ascii="Arial" w:hAnsi="Arial" w:cs="Arial"/>
                  <w:szCs w:val="24"/>
                </w:rPr>
                <w:t>https://my.saultcollege.ca</w:t>
              </w:r>
            </w:hyperlink>
            <w:r w:rsidRPr="00DA65C1">
              <w:rPr>
                <w:rFonts w:ascii="Arial" w:hAnsi="Arial" w:cs="Arial"/>
                <w:szCs w:val="24"/>
              </w:rPr>
              <w:t>.</w:t>
            </w:r>
          </w:p>
          <w:p w:rsidR="00DA65C1" w:rsidRPr="00DA65C1" w:rsidRDefault="00DA65C1">
            <w:pPr>
              <w:rPr>
                <w:rFonts w:ascii="Arial" w:hAnsi="Arial" w:cs="Arial"/>
                <w:szCs w:val="24"/>
                <w:u w:val="single"/>
              </w:rPr>
            </w:pPr>
          </w:p>
        </w:tc>
      </w:tr>
      <w:tr w:rsidR="00DA65C1" w:rsidRPr="00DA65C1" w:rsidTr="00DA65C1">
        <w:trPr>
          <w:gridBefore w:val="1"/>
          <w:gridAfter w:val="1"/>
          <w:wBefore w:w="18" w:type="dxa"/>
          <w:wAfter w:w="18" w:type="dxa"/>
          <w:cantSplit/>
        </w:trPr>
        <w:tc>
          <w:tcPr>
            <w:tcW w:w="630" w:type="dxa"/>
          </w:tcPr>
          <w:p w:rsidR="00DA65C1" w:rsidRPr="00DA65C1" w:rsidRDefault="00DA65C1">
            <w:pPr>
              <w:rPr>
                <w:rFonts w:ascii="Arial" w:hAnsi="Arial"/>
              </w:rPr>
            </w:pPr>
          </w:p>
        </w:tc>
        <w:tc>
          <w:tcPr>
            <w:tcW w:w="540" w:type="dxa"/>
            <w:gridSpan w:val="2"/>
            <w:hideMark/>
          </w:tcPr>
          <w:p w:rsidR="00DA65C1" w:rsidRPr="00DA65C1" w:rsidRDefault="00DA65C1">
            <w:pPr>
              <w:rPr>
                <w:rFonts w:ascii="Arial" w:hAnsi="Arial"/>
              </w:rPr>
            </w:pPr>
            <w:r w:rsidRPr="00DA65C1">
              <w:rPr>
                <w:rFonts w:ascii="Arial" w:hAnsi="Arial"/>
              </w:rPr>
              <w:t>9.</w:t>
            </w:r>
          </w:p>
        </w:tc>
        <w:tc>
          <w:tcPr>
            <w:tcW w:w="7650" w:type="dxa"/>
            <w:hideMark/>
          </w:tcPr>
          <w:p w:rsidR="00DA65C1" w:rsidRPr="00DA65C1" w:rsidRDefault="00DA65C1">
            <w:pPr>
              <w:rPr>
                <w:rFonts w:ascii="Arial" w:hAnsi="Arial" w:cs="Arial"/>
                <w:szCs w:val="24"/>
                <w:u w:val="single"/>
              </w:rPr>
            </w:pPr>
            <w:r w:rsidRPr="00DA65C1">
              <w:rPr>
                <w:rFonts w:ascii="Arial" w:hAnsi="Arial" w:cs="Arial"/>
                <w:szCs w:val="24"/>
                <w:u w:val="single"/>
                <w:lang w:eastAsia="en-CA"/>
              </w:rPr>
              <w:t xml:space="preserve">Electronic Devices in the </w:t>
            </w:r>
            <w:proofErr w:type="spellStart"/>
            <w:r w:rsidRPr="00DA65C1">
              <w:rPr>
                <w:rFonts w:ascii="Arial" w:hAnsi="Arial" w:cs="Arial"/>
                <w:szCs w:val="24"/>
                <w:u w:val="single"/>
                <w:lang w:eastAsia="en-CA"/>
              </w:rPr>
              <w:t>Classroom</w:t>
            </w:r>
            <w:proofErr w:type="gramStart"/>
            <w:r w:rsidRPr="00DA65C1">
              <w:rPr>
                <w:rFonts w:ascii="Arial" w:hAnsi="Arial" w:cs="Arial"/>
                <w:szCs w:val="24"/>
                <w:u w:val="single"/>
                <w:lang w:eastAsia="en-CA"/>
              </w:rPr>
              <w:t>:</w:t>
            </w:r>
            <w:r w:rsidRPr="00DA65C1">
              <w:rPr>
                <w:rFonts w:ascii="Arial" w:hAnsi="Arial" w:cs="Arial"/>
                <w:szCs w:val="24"/>
                <w:lang w:eastAsia="en-CA"/>
              </w:rPr>
              <w:t>Students</w:t>
            </w:r>
            <w:proofErr w:type="spellEnd"/>
            <w:proofErr w:type="gramEnd"/>
            <w:r w:rsidRPr="00DA65C1">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A65C1">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DA65C1">
              <w:rPr>
                <w:rFonts w:ascii="Arial" w:hAnsi="Arial" w:cs="Arial"/>
                <w:szCs w:val="24"/>
                <w:lang w:eastAsia="en-CA"/>
              </w:rPr>
              <w:t xml:space="preserve"> </w:t>
            </w:r>
          </w:p>
        </w:tc>
      </w:tr>
    </w:tbl>
    <w:p w:rsidR="00DA65C1" w:rsidRPr="00DA65C1" w:rsidRDefault="00DA65C1" w:rsidP="00DA65C1">
      <w:pPr>
        <w:pStyle w:val="EnvelopeReturn"/>
      </w:pPr>
    </w:p>
    <w:p w:rsidR="00D1300B" w:rsidRPr="00DA65C1" w:rsidRDefault="00D1300B">
      <w:pPr>
        <w:tabs>
          <w:tab w:val="center" w:pos="4560"/>
        </w:tabs>
        <w:rPr>
          <w:rFonts w:ascii="Arial" w:hAnsi="Arial"/>
          <w:lang w:val="en-GB"/>
        </w:rPr>
      </w:pPr>
    </w:p>
    <w:p w:rsidR="00171676" w:rsidRPr="00DA65C1" w:rsidRDefault="00171676">
      <w:r w:rsidRPr="00DA65C1">
        <w:br w:type="page"/>
      </w:r>
    </w:p>
    <w:p w:rsidR="00243A34" w:rsidRPr="00DA65C1" w:rsidRDefault="00243A34" w:rsidP="00243A34">
      <w:pPr>
        <w:pStyle w:val="EnvelopeReturn"/>
        <w:rPr>
          <w:b/>
          <w:lang w:val="en-GB"/>
        </w:rPr>
      </w:pPr>
      <w:r w:rsidRPr="00DA65C1">
        <w:rPr>
          <w:b/>
          <w:lang w:val="en-GB"/>
        </w:rPr>
        <w:lastRenderedPageBreak/>
        <w:t>CICE Modifications:</w:t>
      </w:r>
    </w:p>
    <w:p w:rsidR="00243A34" w:rsidRPr="00DA65C1" w:rsidRDefault="00243A34" w:rsidP="00243A34">
      <w:pPr>
        <w:pStyle w:val="Heading1"/>
        <w:rPr>
          <w:rFonts w:ascii="Arial" w:hAnsi="Arial" w:cs="Arial"/>
          <w:sz w:val="22"/>
        </w:rPr>
      </w:pPr>
      <w:r w:rsidRPr="00DA65C1">
        <w:rPr>
          <w:rFonts w:ascii="Arial" w:hAnsi="Arial" w:cs="Arial"/>
          <w:sz w:val="22"/>
        </w:rPr>
        <w:t>Preparation and Participation</w:t>
      </w:r>
    </w:p>
    <w:p w:rsidR="00243A34" w:rsidRPr="00DA65C1" w:rsidRDefault="00243A34" w:rsidP="00243A34">
      <w:pPr>
        <w:widowControl w:val="0"/>
        <w:rPr>
          <w:rFonts w:ascii="Arial" w:hAnsi="Arial" w:cs="Arial"/>
          <w:sz w:val="20"/>
          <w:lang w:val="en-GB"/>
        </w:rPr>
      </w:pPr>
    </w:p>
    <w:p w:rsidR="00243A34" w:rsidRPr="00DA65C1" w:rsidRDefault="00243A34" w:rsidP="00243A34">
      <w:pPr>
        <w:widowControl w:val="0"/>
        <w:numPr>
          <w:ilvl w:val="0"/>
          <w:numId w:val="15"/>
        </w:numPr>
        <w:tabs>
          <w:tab w:val="clear" w:pos="360"/>
          <w:tab w:val="num" w:pos="720"/>
        </w:tabs>
        <w:ind w:left="720"/>
        <w:rPr>
          <w:rFonts w:ascii="Arial" w:hAnsi="Arial" w:cs="Arial"/>
          <w:sz w:val="20"/>
          <w:lang w:val="en-GB"/>
        </w:rPr>
      </w:pPr>
      <w:r w:rsidRPr="00DA65C1">
        <w:rPr>
          <w:rFonts w:ascii="Arial" w:hAnsi="Arial" w:cs="Arial"/>
          <w:sz w:val="20"/>
          <w:lang w:val="en-GB"/>
        </w:rPr>
        <w:t>A Learning Specialist will attend class with the student(s) to assist with inclusion in the class and to take notes.</w:t>
      </w:r>
    </w:p>
    <w:p w:rsidR="00243A34" w:rsidRPr="00DA65C1" w:rsidRDefault="00243A34" w:rsidP="00243A34">
      <w:pPr>
        <w:widowControl w:val="0"/>
        <w:numPr>
          <w:ilvl w:val="0"/>
          <w:numId w:val="15"/>
        </w:numPr>
        <w:tabs>
          <w:tab w:val="clear" w:pos="360"/>
          <w:tab w:val="num" w:pos="720"/>
        </w:tabs>
        <w:ind w:left="720"/>
        <w:rPr>
          <w:rFonts w:ascii="Arial" w:hAnsi="Arial" w:cs="Arial"/>
          <w:sz w:val="20"/>
          <w:lang w:val="en-GB"/>
        </w:rPr>
      </w:pPr>
      <w:r w:rsidRPr="00DA65C1">
        <w:rPr>
          <w:rFonts w:ascii="Arial" w:hAnsi="Arial" w:cs="Arial"/>
          <w:sz w:val="20"/>
          <w:lang w:val="en-GB"/>
        </w:rPr>
        <w:t>Students will receive support in and outside of the classroom (i.e. tutoring, assistance with homework and assignments, preparation for exams, tests and quizzes.)</w:t>
      </w:r>
    </w:p>
    <w:p w:rsidR="00243A34" w:rsidRPr="00DA65C1" w:rsidRDefault="00243A34" w:rsidP="00243A34">
      <w:pPr>
        <w:widowControl w:val="0"/>
        <w:numPr>
          <w:ilvl w:val="0"/>
          <w:numId w:val="15"/>
        </w:numPr>
        <w:tabs>
          <w:tab w:val="clear" w:pos="360"/>
          <w:tab w:val="num" w:pos="720"/>
        </w:tabs>
        <w:ind w:left="720"/>
        <w:rPr>
          <w:rFonts w:ascii="Arial" w:hAnsi="Arial" w:cs="Arial"/>
          <w:sz w:val="20"/>
          <w:lang w:val="en-GB"/>
        </w:rPr>
      </w:pPr>
      <w:r w:rsidRPr="00DA65C1">
        <w:rPr>
          <w:rFonts w:ascii="Arial" w:hAnsi="Arial" w:cs="Arial"/>
          <w:sz w:val="20"/>
          <w:lang w:val="en-GB"/>
        </w:rPr>
        <w:t>Study notes will be geared to test content and style which will match with modified learning outcomes.</w:t>
      </w:r>
    </w:p>
    <w:p w:rsidR="00243A34" w:rsidRPr="00DA65C1" w:rsidRDefault="00243A34" w:rsidP="00243A34">
      <w:pPr>
        <w:widowControl w:val="0"/>
        <w:numPr>
          <w:ilvl w:val="0"/>
          <w:numId w:val="15"/>
        </w:numPr>
        <w:tabs>
          <w:tab w:val="clear" w:pos="360"/>
          <w:tab w:val="num" w:pos="720"/>
        </w:tabs>
        <w:ind w:left="720"/>
        <w:rPr>
          <w:rFonts w:ascii="Arial" w:hAnsi="Arial" w:cs="Arial"/>
          <w:sz w:val="20"/>
        </w:rPr>
      </w:pPr>
      <w:r w:rsidRPr="00DA65C1">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A65C1" w:rsidRDefault="00243A34" w:rsidP="00243A34">
      <w:pPr>
        <w:widowControl w:val="0"/>
        <w:rPr>
          <w:rFonts w:ascii="Arial" w:hAnsi="Arial" w:cs="Arial"/>
          <w:sz w:val="20"/>
        </w:rPr>
      </w:pPr>
    </w:p>
    <w:p w:rsidR="00243A34" w:rsidRPr="00DA65C1" w:rsidRDefault="00243A34" w:rsidP="00243A34">
      <w:pPr>
        <w:widowControl w:val="0"/>
        <w:numPr>
          <w:ilvl w:val="0"/>
          <w:numId w:val="16"/>
        </w:numPr>
        <w:rPr>
          <w:rFonts w:ascii="Arial" w:hAnsi="Arial" w:cs="Arial"/>
          <w:b/>
          <w:sz w:val="22"/>
          <w:lang w:val="en-GB"/>
        </w:rPr>
      </w:pPr>
      <w:r w:rsidRPr="00DA65C1">
        <w:rPr>
          <w:rFonts w:ascii="Arial" w:hAnsi="Arial" w:cs="Arial"/>
          <w:b/>
          <w:sz w:val="22"/>
          <w:lang w:val="en-GB"/>
        </w:rPr>
        <w:t>Tests may be modified in the following ways:</w:t>
      </w:r>
    </w:p>
    <w:p w:rsidR="00243A34" w:rsidRPr="00DA65C1" w:rsidRDefault="00243A34" w:rsidP="00243A34">
      <w:pPr>
        <w:widowControl w:val="0"/>
        <w:rPr>
          <w:rFonts w:ascii="Arial" w:hAnsi="Arial" w:cs="Arial"/>
          <w:sz w:val="20"/>
          <w:lang w:val="en-GB"/>
        </w:rPr>
      </w:pPr>
    </w:p>
    <w:p w:rsidR="00243A34" w:rsidRPr="00DA65C1" w:rsidRDefault="00243A34" w:rsidP="00243A34">
      <w:pPr>
        <w:widowControl w:val="0"/>
        <w:numPr>
          <w:ilvl w:val="0"/>
          <w:numId w:val="17"/>
        </w:numPr>
        <w:rPr>
          <w:rFonts w:ascii="Arial" w:hAnsi="Arial" w:cs="Arial"/>
          <w:sz w:val="20"/>
          <w:lang w:val="en-GB"/>
        </w:rPr>
      </w:pPr>
      <w:r w:rsidRPr="00DA65C1">
        <w:rPr>
          <w:rFonts w:ascii="Arial" w:hAnsi="Arial" w:cs="Arial"/>
          <w:sz w:val="20"/>
          <w:lang w:val="en-GB"/>
        </w:rPr>
        <w:t>Tests, which require essay answers, may be modified to short answers.</w:t>
      </w:r>
    </w:p>
    <w:p w:rsidR="00243A34" w:rsidRPr="00DA65C1" w:rsidRDefault="00243A34" w:rsidP="00243A34">
      <w:pPr>
        <w:widowControl w:val="0"/>
        <w:numPr>
          <w:ilvl w:val="0"/>
          <w:numId w:val="17"/>
        </w:numPr>
        <w:rPr>
          <w:rFonts w:ascii="Arial" w:hAnsi="Arial" w:cs="Arial"/>
          <w:sz w:val="20"/>
          <w:lang w:val="en-GB"/>
        </w:rPr>
      </w:pPr>
      <w:r w:rsidRPr="00DA65C1">
        <w:rPr>
          <w:rFonts w:ascii="Arial" w:hAnsi="Arial" w:cs="Arial"/>
          <w:sz w:val="20"/>
          <w:lang w:val="en-GB"/>
        </w:rPr>
        <w:t>Short answer questions may be changed to multiple choice or the question may be simplified so the answer will reflect a basic understanding.</w:t>
      </w:r>
    </w:p>
    <w:p w:rsidR="00243A34" w:rsidRPr="00DA65C1" w:rsidRDefault="00243A34" w:rsidP="00243A34">
      <w:pPr>
        <w:widowControl w:val="0"/>
        <w:numPr>
          <w:ilvl w:val="0"/>
          <w:numId w:val="17"/>
        </w:numPr>
        <w:rPr>
          <w:rFonts w:ascii="Arial" w:hAnsi="Arial" w:cs="Arial"/>
          <w:sz w:val="20"/>
          <w:lang w:val="en-GB"/>
        </w:rPr>
      </w:pPr>
      <w:r w:rsidRPr="00DA65C1">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A65C1" w:rsidRDefault="00243A34" w:rsidP="00243A34">
      <w:pPr>
        <w:widowControl w:val="0"/>
        <w:numPr>
          <w:ilvl w:val="0"/>
          <w:numId w:val="17"/>
        </w:numPr>
        <w:rPr>
          <w:rFonts w:ascii="Arial" w:hAnsi="Arial" w:cs="Arial"/>
          <w:sz w:val="20"/>
          <w:lang w:val="en-GB"/>
        </w:rPr>
      </w:pPr>
      <w:r w:rsidRPr="00DA65C1">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DA65C1" w:rsidRDefault="00243A34" w:rsidP="00243A34">
      <w:pPr>
        <w:widowControl w:val="0"/>
        <w:rPr>
          <w:rFonts w:ascii="Arial" w:hAnsi="Arial" w:cs="Arial"/>
          <w:sz w:val="20"/>
          <w:lang w:val="en-GB"/>
        </w:rPr>
      </w:pPr>
    </w:p>
    <w:p w:rsidR="00243A34" w:rsidRPr="00DA65C1" w:rsidRDefault="00243A34" w:rsidP="00243A34">
      <w:pPr>
        <w:widowControl w:val="0"/>
        <w:numPr>
          <w:ilvl w:val="0"/>
          <w:numId w:val="18"/>
        </w:numPr>
        <w:rPr>
          <w:rFonts w:ascii="Arial" w:hAnsi="Arial" w:cs="Arial"/>
          <w:b/>
          <w:sz w:val="22"/>
          <w:lang w:val="en-GB"/>
        </w:rPr>
      </w:pPr>
      <w:r w:rsidRPr="00DA65C1">
        <w:rPr>
          <w:rFonts w:ascii="Arial" w:hAnsi="Arial" w:cs="Arial"/>
          <w:b/>
          <w:sz w:val="22"/>
          <w:lang w:val="en-GB"/>
        </w:rPr>
        <w:t>Tests will be written in CICE office with assistance from a Learning Specialist.</w:t>
      </w:r>
    </w:p>
    <w:p w:rsidR="00243A34" w:rsidRPr="00DA65C1" w:rsidRDefault="00243A34" w:rsidP="00243A34">
      <w:pPr>
        <w:widowControl w:val="0"/>
        <w:rPr>
          <w:rFonts w:ascii="Arial" w:hAnsi="Arial" w:cs="Arial"/>
          <w:sz w:val="20"/>
          <w:lang w:val="en-GB"/>
        </w:rPr>
      </w:pPr>
    </w:p>
    <w:p w:rsidR="00243A34" w:rsidRPr="00DA65C1" w:rsidRDefault="00243A34" w:rsidP="00243A34">
      <w:pPr>
        <w:widowControl w:val="0"/>
        <w:tabs>
          <w:tab w:val="left" w:pos="360"/>
        </w:tabs>
        <w:rPr>
          <w:rFonts w:ascii="Arial" w:hAnsi="Arial" w:cs="Arial"/>
          <w:b/>
          <w:i/>
          <w:sz w:val="22"/>
          <w:lang w:val="en-GB"/>
        </w:rPr>
      </w:pPr>
      <w:r w:rsidRPr="00DA65C1">
        <w:rPr>
          <w:rFonts w:ascii="Arial" w:hAnsi="Arial" w:cs="Arial"/>
          <w:sz w:val="22"/>
          <w:lang w:val="en-GB"/>
        </w:rPr>
        <w:tab/>
      </w:r>
      <w:r w:rsidRPr="00DA65C1">
        <w:rPr>
          <w:rFonts w:ascii="Arial" w:hAnsi="Arial" w:cs="Arial"/>
          <w:b/>
          <w:i/>
          <w:sz w:val="22"/>
          <w:lang w:val="en-GB"/>
        </w:rPr>
        <w:t>The Learning Specialist may:</w:t>
      </w:r>
    </w:p>
    <w:p w:rsidR="00243A34" w:rsidRPr="00DA65C1" w:rsidRDefault="00243A34" w:rsidP="00243A34">
      <w:pPr>
        <w:widowControl w:val="0"/>
        <w:numPr>
          <w:ilvl w:val="12"/>
          <w:numId w:val="0"/>
        </w:numPr>
        <w:ind w:left="720" w:hanging="720"/>
        <w:rPr>
          <w:rFonts w:ascii="Arial" w:hAnsi="Arial" w:cs="Arial"/>
          <w:sz w:val="20"/>
          <w:lang w:val="en-GB"/>
        </w:rPr>
      </w:pPr>
    </w:p>
    <w:p w:rsidR="00243A34" w:rsidRPr="00DA65C1" w:rsidRDefault="00243A34" w:rsidP="00243A34">
      <w:pPr>
        <w:widowControl w:val="0"/>
        <w:numPr>
          <w:ilvl w:val="0"/>
          <w:numId w:val="19"/>
        </w:numPr>
        <w:rPr>
          <w:rFonts w:ascii="Arial" w:hAnsi="Arial" w:cs="Arial"/>
          <w:sz w:val="20"/>
          <w:lang w:val="en-GB"/>
        </w:rPr>
      </w:pPr>
      <w:r w:rsidRPr="00DA65C1">
        <w:rPr>
          <w:rFonts w:ascii="Arial" w:hAnsi="Arial" w:cs="Arial"/>
          <w:sz w:val="20"/>
          <w:lang w:val="en-GB"/>
        </w:rPr>
        <w:t>Read the test question to the student.</w:t>
      </w:r>
    </w:p>
    <w:p w:rsidR="00243A34" w:rsidRPr="00DA65C1" w:rsidRDefault="00243A34" w:rsidP="00243A34">
      <w:pPr>
        <w:widowControl w:val="0"/>
        <w:numPr>
          <w:ilvl w:val="0"/>
          <w:numId w:val="19"/>
        </w:numPr>
        <w:rPr>
          <w:rFonts w:ascii="Arial" w:hAnsi="Arial" w:cs="Arial"/>
          <w:sz w:val="20"/>
          <w:lang w:val="en-GB"/>
        </w:rPr>
      </w:pPr>
      <w:r w:rsidRPr="00DA65C1">
        <w:rPr>
          <w:rFonts w:ascii="Arial" w:hAnsi="Arial" w:cs="Arial"/>
          <w:sz w:val="20"/>
          <w:lang w:val="en-GB"/>
        </w:rPr>
        <w:t>Paraphrase the test question without revealing any key words or definitions.</w:t>
      </w:r>
    </w:p>
    <w:p w:rsidR="00243A34" w:rsidRPr="00DA65C1" w:rsidRDefault="00243A34" w:rsidP="00243A34">
      <w:pPr>
        <w:widowControl w:val="0"/>
        <w:numPr>
          <w:ilvl w:val="0"/>
          <w:numId w:val="19"/>
        </w:numPr>
        <w:rPr>
          <w:rFonts w:ascii="Arial" w:hAnsi="Arial" w:cs="Arial"/>
          <w:sz w:val="20"/>
          <w:lang w:val="en-GB"/>
        </w:rPr>
      </w:pPr>
      <w:r w:rsidRPr="00DA65C1">
        <w:rPr>
          <w:rFonts w:ascii="Arial" w:hAnsi="Arial" w:cs="Arial"/>
          <w:sz w:val="20"/>
          <w:lang w:val="en-GB"/>
        </w:rPr>
        <w:t>Transcribe the student’s verbal answer.</w:t>
      </w:r>
    </w:p>
    <w:p w:rsidR="00243A34" w:rsidRPr="00DA65C1" w:rsidRDefault="00243A34" w:rsidP="00243A34">
      <w:pPr>
        <w:widowControl w:val="0"/>
        <w:numPr>
          <w:ilvl w:val="0"/>
          <w:numId w:val="19"/>
        </w:numPr>
        <w:rPr>
          <w:rFonts w:ascii="Arial" w:hAnsi="Arial" w:cs="Arial"/>
          <w:sz w:val="20"/>
        </w:rPr>
      </w:pPr>
      <w:r w:rsidRPr="00DA65C1">
        <w:rPr>
          <w:rFonts w:ascii="Arial" w:hAnsi="Arial" w:cs="Arial"/>
          <w:sz w:val="20"/>
          <w:lang w:val="en-GB"/>
        </w:rPr>
        <w:t>Test length may be reduced and time allowed to complete test may be increased.</w:t>
      </w:r>
    </w:p>
    <w:p w:rsidR="00243A34" w:rsidRPr="00DA65C1" w:rsidRDefault="00243A34" w:rsidP="00243A34">
      <w:pPr>
        <w:rPr>
          <w:rFonts w:ascii="Arial" w:hAnsi="Arial" w:cs="Arial"/>
          <w:sz w:val="20"/>
        </w:rPr>
      </w:pPr>
    </w:p>
    <w:p w:rsidR="00243A34" w:rsidRPr="00DA65C1" w:rsidRDefault="00243A34" w:rsidP="00243A34">
      <w:pPr>
        <w:numPr>
          <w:ilvl w:val="0"/>
          <w:numId w:val="18"/>
        </w:numPr>
        <w:rPr>
          <w:rFonts w:ascii="Arial" w:hAnsi="Arial" w:cs="Arial"/>
          <w:b/>
          <w:iCs/>
          <w:sz w:val="22"/>
        </w:rPr>
      </w:pPr>
      <w:r w:rsidRPr="00DA65C1">
        <w:rPr>
          <w:rFonts w:ascii="Arial" w:hAnsi="Arial" w:cs="Arial"/>
          <w:b/>
          <w:iCs/>
          <w:sz w:val="22"/>
        </w:rPr>
        <w:t xml:space="preserve">Assignments </w:t>
      </w:r>
      <w:r w:rsidRPr="00DA65C1">
        <w:rPr>
          <w:rFonts w:ascii="Arial" w:hAnsi="Arial" w:cs="Arial"/>
          <w:b/>
          <w:sz w:val="22"/>
          <w:lang w:val="en-GB"/>
        </w:rPr>
        <w:t>may be modified in the following ways:</w:t>
      </w:r>
    </w:p>
    <w:p w:rsidR="00243A34" w:rsidRPr="00DA65C1" w:rsidRDefault="00243A34" w:rsidP="00243A34">
      <w:pPr>
        <w:rPr>
          <w:rFonts w:ascii="Arial" w:hAnsi="Arial" w:cs="Arial"/>
          <w:b/>
          <w:iCs/>
          <w:sz w:val="20"/>
        </w:rPr>
      </w:pPr>
    </w:p>
    <w:p w:rsidR="00243A34" w:rsidRPr="00DA65C1" w:rsidRDefault="00243A34" w:rsidP="00243A34">
      <w:pPr>
        <w:numPr>
          <w:ilvl w:val="0"/>
          <w:numId w:val="20"/>
        </w:numPr>
        <w:rPr>
          <w:rFonts w:ascii="Arial" w:hAnsi="Arial" w:cs="Arial"/>
          <w:sz w:val="20"/>
        </w:rPr>
      </w:pPr>
      <w:r w:rsidRPr="00DA65C1">
        <w:rPr>
          <w:rFonts w:ascii="Arial" w:hAnsi="Arial" w:cs="Arial"/>
          <w:sz w:val="20"/>
        </w:rPr>
        <w:t>Assignments may be modified by reducing the amount of information required while maintaining general concepts.</w:t>
      </w:r>
    </w:p>
    <w:p w:rsidR="00243A34" w:rsidRPr="00DA65C1" w:rsidRDefault="00243A34" w:rsidP="00243A34">
      <w:pPr>
        <w:numPr>
          <w:ilvl w:val="0"/>
          <w:numId w:val="20"/>
        </w:numPr>
        <w:rPr>
          <w:rFonts w:ascii="Arial" w:hAnsi="Arial" w:cs="Arial"/>
          <w:sz w:val="20"/>
        </w:rPr>
      </w:pPr>
      <w:r w:rsidRPr="00DA65C1">
        <w:rPr>
          <w:rFonts w:ascii="Arial" w:hAnsi="Arial" w:cs="Arial"/>
          <w:sz w:val="20"/>
        </w:rPr>
        <w:t>Some assignments may be eliminated depending on the number of assignments required in the particular course.</w:t>
      </w:r>
    </w:p>
    <w:p w:rsidR="00243A34" w:rsidRPr="00DA65C1" w:rsidRDefault="00243A34" w:rsidP="00243A34">
      <w:pPr>
        <w:rPr>
          <w:rFonts w:ascii="Arial" w:hAnsi="Arial" w:cs="Arial"/>
          <w:sz w:val="20"/>
        </w:rPr>
      </w:pPr>
    </w:p>
    <w:p w:rsidR="00243A34" w:rsidRPr="00DA65C1" w:rsidRDefault="00243A34" w:rsidP="00243A34">
      <w:pPr>
        <w:ind w:left="360"/>
        <w:rPr>
          <w:rFonts w:ascii="Arial" w:hAnsi="Arial" w:cs="Arial"/>
          <w:b/>
          <w:i/>
          <w:sz w:val="22"/>
          <w:lang w:val="en-GB"/>
        </w:rPr>
      </w:pPr>
      <w:r w:rsidRPr="00DA65C1">
        <w:rPr>
          <w:rFonts w:ascii="Arial" w:hAnsi="Arial" w:cs="Arial"/>
          <w:b/>
          <w:i/>
          <w:sz w:val="22"/>
          <w:lang w:val="en-GB"/>
        </w:rPr>
        <w:t>The Learning Specialist may:</w:t>
      </w:r>
    </w:p>
    <w:p w:rsidR="00243A34" w:rsidRPr="00DA65C1" w:rsidRDefault="00243A34" w:rsidP="00243A34">
      <w:pPr>
        <w:rPr>
          <w:rFonts w:ascii="Arial" w:hAnsi="Arial" w:cs="Arial"/>
          <w:bCs/>
          <w:iCs/>
          <w:sz w:val="20"/>
          <w:lang w:val="en-GB"/>
        </w:rPr>
      </w:pPr>
    </w:p>
    <w:p w:rsidR="00243A34" w:rsidRPr="00DA65C1" w:rsidRDefault="00243A34" w:rsidP="00243A34">
      <w:pPr>
        <w:numPr>
          <w:ilvl w:val="0"/>
          <w:numId w:val="21"/>
        </w:numPr>
        <w:rPr>
          <w:rFonts w:ascii="Arial" w:hAnsi="Arial" w:cs="Arial"/>
          <w:bCs/>
          <w:iCs/>
          <w:sz w:val="20"/>
          <w:lang w:val="en-GB"/>
        </w:rPr>
      </w:pPr>
      <w:r w:rsidRPr="00DA65C1">
        <w:rPr>
          <w:rFonts w:ascii="Arial" w:hAnsi="Arial" w:cs="Arial"/>
          <w:bCs/>
          <w:iCs/>
          <w:sz w:val="20"/>
          <w:lang w:val="en-GB"/>
        </w:rPr>
        <w:t>Use a question/answer format instead of essay/research format</w:t>
      </w:r>
    </w:p>
    <w:p w:rsidR="00243A34" w:rsidRPr="00DA65C1" w:rsidRDefault="00243A34" w:rsidP="00243A34">
      <w:pPr>
        <w:numPr>
          <w:ilvl w:val="0"/>
          <w:numId w:val="21"/>
        </w:numPr>
        <w:rPr>
          <w:rFonts w:ascii="Arial" w:hAnsi="Arial" w:cs="Arial"/>
          <w:bCs/>
          <w:iCs/>
          <w:sz w:val="20"/>
          <w:lang w:val="en-GB"/>
        </w:rPr>
      </w:pPr>
      <w:r w:rsidRPr="00DA65C1">
        <w:rPr>
          <w:rFonts w:ascii="Arial" w:hAnsi="Arial" w:cs="Arial"/>
          <w:bCs/>
          <w:iCs/>
          <w:sz w:val="20"/>
          <w:lang w:val="en-GB"/>
        </w:rPr>
        <w:t xml:space="preserve">Propose a reduction in the number of references required for an assignment </w:t>
      </w:r>
    </w:p>
    <w:p w:rsidR="00243A34" w:rsidRPr="00DA65C1" w:rsidRDefault="00243A34" w:rsidP="00243A34">
      <w:pPr>
        <w:numPr>
          <w:ilvl w:val="0"/>
          <w:numId w:val="21"/>
        </w:numPr>
        <w:rPr>
          <w:rFonts w:ascii="Arial" w:hAnsi="Arial" w:cs="Arial"/>
          <w:bCs/>
          <w:iCs/>
          <w:sz w:val="20"/>
          <w:lang w:val="en-GB"/>
        </w:rPr>
      </w:pPr>
      <w:r w:rsidRPr="00DA65C1">
        <w:rPr>
          <w:rFonts w:ascii="Arial" w:hAnsi="Arial" w:cs="Arial"/>
          <w:bCs/>
          <w:iCs/>
          <w:sz w:val="20"/>
          <w:lang w:val="en-GB"/>
        </w:rPr>
        <w:t>Assist with groups to ensure that student comprehends his/her role within the group</w:t>
      </w:r>
    </w:p>
    <w:p w:rsidR="00243A34" w:rsidRPr="00DA65C1" w:rsidRDefault="00243A34" w:rsidP="00243A34">
      <w:pPr>
        <w:numPr>
          <w:ilvl w:val="0"/>
          <w:numId w:val="21"/>
        </w:numPr>
        <w:rPr>
          <w:rFonts w:ascii="Arial" w:hAnsi="Arial" w:cs="Arial"/>
          <w:bCs/>
          <w:iCs/>
          <w:sz w:val="20"/>
          <w:lang w:val="en-GB"/>
        </w:rPr>
      </w:pPr>
      <w:r w:rsidRPr="00DA65C1">
        <w:rPr>
          <w:rFonts w:ascii="Arial" w:hAnsi="Arial" w:cs="Arial"/>
          <w:bCs/>
          <w:iCs/>
          <w:sz w:val="20"/>
          <w:lang w:val="en-GB"/>
        </w:rPr>
        <w:t xml:space="preserve">Require an extension on due dates due to the fact that some students may require additional time to process information </w:t>
      </w:r>
    </w:p>
    <w:p w:rsidR="00243A34" w:rsidRPr="00DA65C1" w:rsidRDefault="00243A34" w:rsidP="00243A34">
      <w:pPr>
        <w:numPr>
          <w:ilvl w:val="0"/>
          <w:numId w:val="21"/>
        </w:numPr>
        <w:rPr>
          <w:rFonts w:ascii="Arial" w:hAnsi="Arial" w:cs="Arial"/>
          <w:bCs/>
          <w:iCs/>
          <w:sz w:val="20"/>
          <w:lang w:val="en-GB"/>
        </w:rPr>
      </w:pPr>
      <w:r w:rsidRPr="00DA65C1">
        <w:rPr>
          <w:rFonts w:ascii="Arial" w:hAnsi="Arial" w:cs="Arial"/>
          <w:bCs/>
          <w:iCs/>
          <w:sz w:val="20"/>
          <w:lang w:val="en-GB"/>
        </w:rPr>
        <w:t>Formally summarize articles and assigned readings to isolate main points for the student</w:t>
      </w:r>
    </w:p>
    <w:p w:rsidR="00243A34" w:rsidRPr="00DA65C1" w:rsidRDefault="00243A34" w:rsidP="00243A34">
      <w:pPr>
        <w:numPr>
          <w:ilvl w:val="0"/>
          <w:numId w:val="21"/>
        </w:numPr>
        <w:rPr>
          <w:rFonts w:ascii="Arial" w:hAnsi="Arial" w:cs="Arial"/>
          <w:bCs/>
          <w:iCs/>
          <w:sz w:val="20"/>
          <w:lang w:val="en-GB"/>
        </w:rPr>
      </w:pPr>
      <w:r w:rsidRPr="00DA65C1">
        <w:rPr>
          <w:rFonts w:ascii="Arial" w:hAnsi="Arial" w:cs="Arial"/>
          <w:bCs/>
          <w:iCs/>
          <w:sz w:val="20"/>
          <w:lang w:val="en-GB"/>
        </w:rPr>
        <w:t>Use questioning techniques and paraphrasing to assist in student comprehension of an assignment</w:t>
      </w:r>
    </w:p>
    <w:p w:rsidR="00243A34" w:rsidRPr="00DA65C1" w:rsidRDefault="00243A34" w:rsidP="00243A34">
      <w:pPr>
        <w:rPr>
          <w:rFonts w:ascii="Arial" w:hAnsi="Arial" w:cs="Arial"/>
          <w:bCs/>
          <w:iCs/>
          <w:sz w:val="20"/>
          <w:lang w:val="en-GB"/>
        </w:rPr>
      </w:pPr>
    </w:p>
    <w:p w:rsidR="00243A34" w:rsidRPr="00DA65C1" w:rsidRDefault="00243A34" w:rsidP="00243A34">
      <w:pPr>
        <w:numPr>
          <w:ilvl w:val="1"/>
          <w:numId w:val="22"/>
        </w:numPr>
        <w:rPr>
          <w:rFonts w:ascii="Arial" w:hAnsi="Arial" w:cs="Arial"/>
          <w:b/>
          <w:iCs/>
          <w:sz w:val="22"/>
        </w:rPr>
      </w:pPr>
      <w:r w:rsidRPr="00DA65C1">
        <w:rPr>
          <w:rFonts w:ascii="Arial" w:hAnsi="Arial" w:cs="Arial"/>
          <w:b/>
          <w:iCs/>
          <w:sz w:val="22"/>
        </w:rPr>
        <w:t>Evaluation:</w:t>
      </w:r>
    </w:p>
    <w:p w:rsidR="00243A34" w:rsidRPr="00DA65C1" w:rsidRDefault="00243A34" w:rsidP="00243A34">
      <w:pPr>
        <w:rPr>
          <w:rFonts w:ascii="Arial" w:hAnsi="Arial" w:cs="Arial"/>
          <w:sz w:val="20"/>
        </w:rPr>
      </w:pPr>
    </w:p>
    <w:p w:rsidR="00D1300B" w:rsidRDefault="00243A34" w:rsidP="00243A34">
      <w:pPr>
        <w:ind w:left="360"/>
      </w:pPr>
      <w:r w:rsidRPr="00DA65C1">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E8" w:rsidRDefault="00FB27E8">
      <w:r>
        <w:separator/>
      </w:r>
    </w:p>
  </w:endnote>
  <w:endnote w:type="continuationSeparator" w:id="0">
    <w:p w:rsidR="00FB27E8" w:rsidRDefault="00FB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E8" w:rsidRDefault="00FB27E8">
      <w:r>
        <w:separator/>
      </w:r>
    </w:p>
  </w:footnote>
  <w:footnote w:type="continuationSeparator" w:id="0">
    <w:p w:rsidR="00FB27E8" w:rsidRDefault="00FB2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A65C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A65C1" w:rsidP="00243A34">
          <w:pPr>
            <w:rPr>
              <w:rFonts w:ascii="Arial" w:hAnsi="Arial"/>
              <w:snapToGrid w:val="0"/>
            </w:rPr>
          </w:pPr>
          <w:r>
            <w:rPr>
              <w:rFonts w:ascii="Arial" w:hAnsi="Arial"/>
            </w:rPr>
            <w:t>Administrative Office Procedures</w:t>
          </w:r>
        </w:p>
      </w:tc>
      <w:tc>
        <w:tcPr>
          <w:tcW w:w="1134" w:type="dxa"/>
        </w:tcPr>
        <w:p w:rsidR="0005601D" w:rsidRDefault="0005601D">
          <w:pPr>
            <w:pStyle w:val="Header"/>
            <w:jc w:val="center"/>
            <w:rPr>
              <w:rFonts w:ascii="Arial" w:hAnsi="Arial"/>
              <w:snapToGrid w:val="0"/>
            </w:rPr>
          </w:pPr>
        </w:p>
      </w:tc>
      <w:tc>
        <w:tcPr>
          <w:tcW w:w="3928" w:type="dxa"/>
        </w:tcPr>
        <w:p w:rsidR="0005601D" w:rsidRDefault="00DA65C1">
          <w:pPr>
            <w:pStyle w:val="Header"/>
            <w:jc w:val="right"/>
            <w:rPr>
              <w:rFonts w:ascii="Arial" w:hAnsi="Arial"/>
              <w:snapToGrid w:val="0"/>
            </w:rPr>
          </w:pPr>
          <w:r>
            <w:rPr>
              <w:rFonts w:ascii="Arial" w:hAnsi="Arial"/>
            </w:rPr>
            <w:t>OAD0114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7111A1"/>
    <w:multiLevelType w:val="hybridMultilevel"/>
    <w:tmpl w:val="EF94B3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80300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C572576"/>
    <w:multiLevelType w:val="hybridMultilevel"/>
    <w:tmpl w:val="C5DE62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0"/>
  </w:num>
  <w:num w:numId="4">
    <w:abstractNumId w:val="20"/>
  </w:num>
  <w:num w:numId="5">
    <w:abstractNumId w:val="27"/>
  </w:num>
  <w:num w:numId="6">
    <w:abstractNumId w:val="3"/>
  </w:num>
  <w:num w:numId="7">
    <w:abstractNumId w:val="1"/>
  </w:num>
  <w:num w:numId="8">
    <w:abstractNumId w:val="18"/>
  </w:num>
  <w:num w:numId="9">
    <w:abstractNumId w:val="21"/>
  </w:num>
  <w:num w:numId="10">
    <w:abstractNumId w:val="4"/>
  </w:num>
  <w:num w:numId="11">
    <w:abstractNumId w:val="15"/>
  </w:num>
  <w:num w:numId="12">
    <w:abstractNumId w:val="0"/>
  </w:num>
  <w:num w:numId="13">
    <w:abstractNumId w:val="22"/>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num>
  <w:num w:numId="24">
    <w:abstractNumId w:val="21"/>
    <w:lvlOverride w:ilvl="0"/>
  </w:num>
  <w:num w:numId="25">
    <w:abstractNumId w:val="7"/>
    <w:lvlOverride w:ilvl="0"/>
    <w:lvlOverride w:ilvl="1"/>
    <w:lvlOverride w:ilvl="2"/>
    <w:lvlOverride w:ilvl="3"/>
    <w:lvlOverride w:ilvl="4"/>
    <w:lvlOverride w:ilvl="5"/>
    <w:lvlOverride w:ilvl="6"/>
    <w:lvlOverride w:ilvl="7"/>
    <w:lvlOverride w:ilvl="8"/>
  </w:num>
  <w:num w:numId="26">
    <w:abstractNumId w:val="24"/>
    <w:lvlOverride w:ilvl="0"/>
    <w:lvlOverride w:ilvl="1"/>
    <w:lvlOverride w:ilvl="2"/>
    <w:lvlOverride w:ilvl="3"/>
    <w:lvlOverride w:ilvl="4"/>
    <w:lvlOverride w:ilvl="5"/>
    <w:lvlOverride w:ilvl="6"/>
    <w:lvlOverride w:ilvl="7"/>
    <w:lvlOverride w:ilvl="8"/>
  </w:num>
  <w:num w:numId="27">
    <w:abstractNumId w:val="23"/>
    <w:lvlOverride w:ilvl="0"/>
  </w:num>
  <w:num w:numId="28">
    <w:abstractNumId w:val="4"/>
    <w:lvlOverride w:ilvl="0"/>
  </w:num>
  <w:num w:numId="29">
    <w:abstractNumId w:val="13"/>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A65C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27E8"/>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A65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A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421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544481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05743-F168-4EA3-860C-6DCAB456B6B1}"/>
</file>

<file path=customXml/itemProps2.xml><?xml version="1.0" encoding="utf-8"?>
<ds:datastoreItem xmlns:ds="http://schemas.openxmlformats.org/officeDocument/2006/customXml" ds:itemID="{3F1067C8-61FD-4450-936E-6DB1F8A22CD3}"/>
</file>

<file path=customXml/itemProps3.xml><?xml version="1.0" encoding="utf-8"?>
<ds:datastoreItem xmlns:ds="http://schemas.openxmlformats.org/officeDocument/2006/customXml" ds:itemID="{217A7481-3644-4C19-B741-81CFBC82F7A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19381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2013-11-17T17:25:00Z</dcterms:created>
  <dcterms:modified xsi:type="dcterms:W3CDTF">2013-11-17T17:25:00Z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1347000</vt:r8>
  </property>
</Properties>
</file>